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BF" w:rsidRDefault="004B139A">
      <w:r>
        <w:rPr>
          <w:rFonts w:eastAsia="Calibri" w:cs="Times New Roman"/>
          <w:sz w:val="18"/>
          <w:szCs w:val="18"/>
        </w:rPr>
        <w:t>Si vous souhaitez mettre en place une stratégie de référencement optimal, il est important d’en tenir compte avant la création ou de la refonte d’un site Internet.</w:t>
      </w:r>
    </w:p>
    <w:sectPr w:rsidR="000A04BF" w:rsidSect="00DB2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139A"/>
    <w:rsid w:val="001467A5"/>
    <w:rsid w:val="004B139A"/>
    <w:rsid w:val="00B92EBE"/>
    <w:rsid w:val="00DB2F6A"/>
    <w:rsid w:val="00E431E0"/>
    <w:rsid w:val="00F07D8E"/>
    <w:rsid w:val="00F1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1E0"/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2013-05-14T12:32:00Z</dcterms:created>
  <dcterms:modified xsi:type="dcterms:W3CDTF">2013-05-14T12:51:00Z</dcterms:modified>
</cp:coreProperties>
</file>