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21" w:rsidRPr="00176121" w:rsidRDefault="00176121" w:rsidP="00176121">
      <w:r w:rsidRPr="00176121">
        <w:t>*Sciences Humaines et Sociales</w:t>
      </w:r>
    </w:p>
    <w:p w:rsidR="00176121" w:rsidRPr="00176121" w:rsidRDefault="00176121" w:rsidP="00176121">
      <w:r w:rsidRPr="00176121">
        <w:t>LISTE FAITE EN TENANT COMPTE DE QUELQUES SITES</w:t>
      </w:r>
    </w:p>
    <w:p w:rsidR="00176121" w:rsidRPr="00176121" w:rsidRDefault="00176121" w:rsidP="00176121">
      <w:pPr>
        <w:tabs>
          <w:tab w:val="left" w:pos="5103"/>
          <w:tab w:val="left" w:pos="10206"/>
        </w:tabs>
        <w:rPr>
          <w:b/>
          <w:bCs/>
        </w:rPr>
      </w:pPr>
      <w:r w:rsidRPr="00176121">
        <w:rPr>
          <w:b/>
          <w:bCs/>
        </w:rPr>
        <w:t xml:space="preserve">COMPETENCES </w:t>
      </w:r>
      <w:r>
        <w:rPr>
          <w:b/>
          <w:bCs/>
        </w:rPr>
        <w:tab/>
      </w:r>
      <w:r w:rsidRPr="00176121">
        <w:rPr>
          <w:b/>
          <w:bCs/>
        </w:rPr>
        <w:t xml:space="preserve">EXPERTISES / ETUDES </w:t>
      </w:r>
      <w:r>
        <w:rPr>
          <w:b/>
          <w:bCs/>
        </w:rPr>
        <w:tab/>
      </w:r>
      <w:r w:rsidRPr="00176121">
        <w:rPr>
          <w:b/>
          <w:bCs/>
        </w:rPr>
        <w:t>Méthodologies</w:t>
      </w:r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AA2189">
        <w:rPr>
          <w:color w:val="FF0000"/>
        </w:rPr>
        <w:t>Ergonomie</w:t>
      </w:r>
      <w:r w:rsidRPr="00185049">
        <w:rPr>
          <w:color w:val="00B050"/>
        </w:rPr>
        <w:t xml:space="preserve"> / Ergonome </w:t>
      </w:r>
      <w:r>
        <w:tab/>
      </w:r>
      <w:r w:rsidRPr="00176121">
        <w:t>Etude de la valeur d’usage /</w:t>
      </w:r>
      <w:r>
        <w:t xml:space="preserve"> </w:t>
      </w:r>
      <w:proofErr w:type="spellStart"/>
      <w:r w:rsidRPr="00176121">
        <w:t>Usability</w:t>
      </w:r>
      <w:proofErr w:type="spellEnd"/>
      <w:r>
        <w:tab/>
      </w:r>
      <w:r w:rsidRPr="00176121">
        <w:t>Veille et Etudes des usages</w:t>
      </w:r>
      <w:r w:rsidR="00AA2189">
        <w:br/>
      </w:r>
      <w:r w:rsidR="00AA2189" w:rsidRPr="00AA2189">
        <w:rPr>
          <w:color w:val="FF0000"/>
        </w:rPr>
        <w:t>9 080 000</w:t>
      </w:r>
      <w:r w:rsidR="00AA2189">
        <w:t xml:space="preserve"> / 345 000 </w:t>
      </w:r>
      <w:r w:rsidR="00AA2189">
        <w:tab/>
        <w:t>506 000 (à revoir) / ???</w:t>
      </w:r>
      <w:r w:rsidR="00AA2189">
        <w:tab/>
      </w:r>
      <w:r w:rsidR="00C81E50">
        <w:t>445 000</w:t>
      </w:r>
      <w:r w:rsidR="00AA2189">
        <w:br/>
      </w:r>
      <w:r w:rsidR="00AA2189">
        <w:sym w:font="Wingdings" w:char="F0E8"/>
      </w:r>
      <w:r w:rsidR="00AA2189">
        <w:t xml:space="preserve"> Ergonomie Lyon : 437 000</w:t>
      </w:r>
      <w:r w:rsidR="00AA2189">
        <w:tab/>
      </w:r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AA2189">
        <w:rPr>
          <w:color w:val="00B050"/>
        </w:rPr>
        <w:t xml:space="preserve">DESIGN </w:t>
      </w:r>
      <w:proofErr w:type="spellStart"/>
      <w:r w:rsidRPr="00AA2189">
        <w:rPr>
          <w:color w:val="00B050"/>
        </w:rPr>
        <w:t>Thinking</w:t>
      </w:r>
      <w:proofErr w:type="spellEnd"/>
      <w:r w:rsidRPr="00AA2189">
        <w:rPr>
          <w:color w:val="00B050"/>
        </w:rPr>
        <w:t xml:space="preserve"> /Management</w:t>
      </w:r>
      <w:r>
        <w:tab/>
      </w:r>
      <w:r w:rsidRPr="00C81E50">
        <w:rPr>
          <w:color w:val="FF0000"/>
        </w:rPr>
        <w:t>Expérience utilisateur</w:t>
      </w:r>
      <w:r w:rsidRPr="00176121">
        <w:t xml:space="preserve"> (UX) </w:t>
      </w:r>
      <w:r>
        <w:tab/>
      </w:r>
      <w:r w:rsidRPr="00176121">
        <w:t>Approche collaborative</w:t>
      </w:r>
      <w:r>
        <w:t xml:space="preserve"> </w:t>
      </w:r>
      <w:r w:rsidRPr="00176121">
        <w:t>participative</w:t>
      </w:r>
      <w:r w:rsidR="00AA2189">
        <w:br/>
        <w:t>24 000 000 résultats</w:t>
      </w:r>
      <w:r w:rsidR="00C81E50">
        <w:tab/>
        <w:t>8 880</w:t>
      </w:r>
      <w:r w:rsidR="004F29BE">
        <w:t> </w:t>
      </w:r>
      <w:r w:rsidR="00C81E50">
        <w:t>000</w:t>
      </w:r>
      <w:r w:rsidR="004F29BE">
        <w:tab/>
        <w:t>198 000</w:t>
      </w:r>
      <w:r w:rsidR="00C81E50">
        <w:br/>
      </w:r>
      <w:r w:rsidR="00C81E50">
        <w:tab/>
      </w:r>
      <w:r w:rsidR="00C81E50">
        <w:sym w:font="Wingdings" w:char="F0E8"/>
      </w:r>
      <w:r w:rsidR="00C81E50">
        <w:t xml:space="preserve"> </w:t>
      </w:r>
      <w:r w:rsidR="00C81E50" w:rsidRPr="00C81E50">
        <w:rPr>
          <w:color w:val="E36C0A" w:themeColor="accent6" w:themeShade="BF"/>
        </w:rPr>
        <w:t>Expérience utilisateur ergonomie</w:t>
      </w:r>
      <w:r w:rsidR="00C81E50">
        <w:br/>
        <w:t xml:space="preserve"> </w:t>
      </w:r>
      <w:r w:rsidR="00C81E50">
        <w:tab/>
        <w:t xml:space="preserve">258 000 </w:t>
      </w:r>
      <w:r w:rsidR="00C81E50">
        <w:br/>
      </w:r>
      <w:r w:rsidR="00C81E50">
        <w:tab/>
      </w:r>
      <w:r w:rsidR="00C81E50">
        <w:sym w:font="Wingdings" w:char="F0E8"/>
      </w:r>
      <w:r w:rsidR="00C81E50">
        <w:t xml:space="preserve"> </w:t>
      </w:r>
      <w:r w:rsidR="00C81E50" w:rsidRPr="00176121">
        <w:t>Expérience utilisateur</w:t>
      </w:r>
      <w:r w:rsidR="00C81E50">
        <w:t xml:space="preserve"> design</w:t>
      </w:r>
      <w:r w:rsidR="00C81E50">
        <w:br/>
      </w:r>
      <w:r w:rsidR="00C81E50">
        <w:tab/>
        <w:t xml:space="preserve">2 830 000 </w:t>
      </w:r>
      <w:r w:rsidR="00C81E50">
        <w:br/>
      </w:r>
      <w:r w:rsidR="00C81E50">
        <w:tab/>
      </w:r>
      <w:r w:rsidR="00C81E50">
        <w:sym w:font="Wingdings" w:char="F0E8"/>
      </w:r>
      <w:r w:rsidR="00C81E50">
        <w:t xml:space="preserve"> </w:t>
      </w:r>
      <w:r w:rsidR="00C81E50" w:rsidRPr="00C81E50">
        <w:rPr>
          <w:color w:val="00B050"/>
        </w:rPr>
        <w:t>Expérience utilisateur conception objet</w:t>
      </w:r>
      <w:r w:rsidR="00C81E50">
        <w:br/>
      </w:r>
      <w:r w:rsidR="00C81E50">
        <w:tab/>
        <w:t>586 000</w:t>
      </w:r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176121">
        <w:t xml:space="preserve">INGENIEUR-Ingénierie </w:t>
      </w:r>
      <w:r>
        <w:tab/>
      </w:r>
      <w:r w:rsidRPr="00176121">
        <w:t xml:space="preserve">Facteurs humains / SHS* </w:t>
      </w:r>
      <w:r>
        <w:tab/>
      </w:r>
      <w:r w:rsidRPr="00176121">
        <w:t xml:space="preserve">Laboratoire Test /Living </w:t>
      </w:r>
      <w:proofErr w:type="spellStart"/>
      <w:r w:rsidRPr="00176121">
        <w:t>Lab</w:t>
      </w:r>
      <w:proofErr w:type="spellEnd"/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176121">
        <w:t>CONCEPTION /INNOVATION</w:t>
      </w:r>
      <w:r>
        <w:tab/>
      </w:r>
      <w:r w:rsidRPr="00176121">
        <w:t xml:space="preserve">Stratégie Innovation </w:t>
      </w:r>
      <w:r>
        <w:tab/>
      </w:r>
      <w:r w:rsidRPr="00176121">
        <w:t>Critères Usage / Confort</w:t>
      </w:r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176121">
        <w:t>Ergonomie cognitive /</w:t>
      </w:r>
      <w:r>
        <w:t xml:space="preserve"> </w:t>
      </w:r>
      <w:r w:rsidRPr="00176121">
        <w:t>digitale</w:t>
      </w:r>
      <w:r>
        <w:tab/>
      </w:r>
      <w:r w:rsidRPr="00176121">
        <w:t>Confort sensoriel et</w:t>
      </w:r>
      <w:r w:rsidR="00185049">
        <w:t xml:space="preserve"> </w:t>
      </w:r>
      <w:r w:rsidRPr="00176121">
        <w:t>Prévention santé</w:t>
      </w:r>
      <w:r w:rsidR="00185049">
        <w:tab/>
      </w:r>
      <w:r w:rsidRPr="00176121">
        <w:t>Acceptabilité / Affordance /</w:t>
      </w:r>
      <w:r w:rsidR="00185049">
        <w:t xml:space="preserve"> </w:t>
      </w:r>
      <w:r w:rsidRPr="00176121">
        <w:t>Sécurité</w:t>
      </w:r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176121">
        <w:t>EQUIPE</w:t>
      </w:r>
      <w:r w:rsidR="00185049">
        <w:t xml:space="preserve"> </w:t>
      </w:r>
      <w:r w:rsidRPr="00176121">
        <w:t>interdisciplinaire</w:t>
      </w:r>
      <w:r w:rsidR="00185049">
        <w:tab/>
      </w:r>
      <w:r w:rsidRPr="00176121">
        <w:t>Ateliers Créativité /</w:t>
      </w:r>
      <w:r w:rsidR="00185049">
        <w:t xml:space="preserve"> </w:t>
      </w:r>
      <w:r w:rsidRPr="00176121">
        <w:t>Concepts / Scénarios</w:t>
      </w:r>
      <w:r w:rsidR="00185049">
        <w:tab/>
      </w:r>
      <w:r w:rsidRPr="00176121">
        <w:t>Prototypage / Test de</w:t>
      </w:r>
      <w:r w:rsidR="00185049">
        <w:t xml:space="preserve"> </w:t>
      </w:r>
      <w:r w:rsidRPr="00176121">
        <w:t>prototype</w:t>
      </w:r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176121">
        <w:t xml:space="preserve">BUSINESS </w:t>
      </w:r>
      <w:proofErr w:type="spellStart"/>
      <w:r w:rsidRPr="00176121">
        <w:t>Development</w:t>
      </w:r>
      <w:proofErr w:type="spellEnd"/>
      <w:r w:rsidRPr="00176121">
        <w:t xml:space="preserve"> </w:t>
      </w:r>
      <w:r w:rsidR="00185049">
        <w:tab/>
      </w:r>
      <w:r w:rsidRPr="00176121">
        <w:t>Economie de la</w:t>
      </w:r>
      <w:r w:rsidR="00185049">
        <w:t xml:space="preserve"> </w:t>
      </w:r>
      <w:r w:rsidRPr="00176121">
        <w:t>fonctionnalité</w:t>
      </w:r>
      <w:r w:rsidR="00185049">
        <w:tab/>
      </w:r>
      <w:r w:rsidRPr="00176121">
        <w:t xml:space="preserve">Impact </w:t>
      </w:r>
      <w:proofErr w:type="spellStart"/>
      <w:r w:rsidRPr="00176121">
        <w:t>emotionnel</w:t>
      </w:r>
      <w:proofErr w:type="spellEnd"/>
      <w:r w:rsidR="00185049">
        <w:t xml:space="preserve"> </w:t>
      </w:r>
      <w:r w:rsidRPr="00176121">
        <w:t>conscient/inconscient</w:t>
      </w:r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176121">
        <w:t>IHM (Interface Homme</w:t>
      </w:r>
      <w:r w:rsidR="00185049">
        <w:t xml:space="preserve"> </w:t>
      </w:r>
      <w:r w:rsidRPr="00176121">
        <w:t>Machine)</w:t>
      </w:r>
      <w:r w:rsidR="00185049">
        <w:tab/>
      </w:r>
      <w:r w:rsidRPr="00176121">
        <w:t>Diagnostic / Architecture</w:t>
      </w:r>
      <w:r w:rsidR="00185049">
        <w:t xml:space="preserve"> </w:t>
      </w:r>
      <w:r w:rsidRPr="00176121">
        <w:t>produit</w:t>
      </w:r>
      <w:r w:rsidR="00185049">
        <w:tab/>
      </w:r>
      <w:r w:rsidRPr="00176121">
        <w:t>Etudes questionnaire</w:t>
      </w:r>
      <w:r w:rsidR="00185049">
        <w:t xml:space="preserve"> </w:t>
      </w:r>
      <w:r w:rsidRPr="00176121">
        <w:t>psychologie</w:t>
      </w:r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176121">
        <w:t>Assistance à Maitrise</w:t>
      </w:r>
      <w:r w:rsidR="00185049">
        <w:t xml:space="preserve"> </w:t>
      </w:r>
      <w:r w:rsidRPr="00176121">
        <w:t>d’Ouvrage (AMO Ergonomie)</w:t>
      </w:r>
      <w:r w:rsidR="00185049">
        <w:tab/>
      </w:r>
      <w:r w:rsidRPr="00176121">
        <w:t>Aménagement intérieurs /</w:t>
      </w:r>
      <w:r w:rsidR="00185049">
        <w:t xml:space="preserve"> </w:t>
      </w:r>
      <w:proofErr w:type="spellStart"/>
      <w:r w:rsidRPr="00176121">
        <w:t>Bien-ëtre</w:t>
      </w:r>
      <w:proofErr w:type="spellEnd"/>
      <w:r w:rsidR="00185049">
        <w:tab/>
      </w:r>
      <w:r w:rsidRPr="00176121">
        <w:t>Cahier des charges</w:t>
      </w:r>
      <w:r w:rsidR="00185049">
        <w:t xml:space="preserve"> </w:t>
      </w:r>
      <w:r w:rsidRPr="00176121">
        <w:t>Conception</w:t>
      </w:r>
    </w:p>
    <w:p w:rsidR="00176121" w:rsidRPr="00176121" w:rsidRDefault="00176121" w:rsidP="00176121">
      <w:pPr>
        <w:tabs>
          <w:tab w:val="left" w:pos="5103"/>
          <w:tab w:val="left" w:pos="10206"/>
        </w:tabs>
      </w:pPr>
      <w:r w:rsidRPr="00176121">
        <w:t>Accompagnement PI</w:t>
      </w:r>
      <w:r w:rsidR="00185049">
        <w:t xml:space="preserve"> </w:t>
      </w:r>
      <w:r w:rsidRPr="00176121">
        <w:t>(Propriété Intellectuelle)</w:t>
      </w:r>
      <w:r w:rsidR="00185049">
        <w:tab/>
      </w:r>
      <w:r w:rsidRPr="00176121">
        <w:t>Aide à la rédaction de</w:t>
      </w:r>
      <w:r w:rsidR="00185049">
        <w:t xml:space="preserve"> </w:t>
      </w:r>
      <w:r w:rsidRPr="00176121">
        <w:t>brevets</w:t>
      </w:r>
      <w:r w:rsidR="00185049">
        <w:tab/>
      </w:r>
      <w:r w:rsidRPr="00176121">
        <w:t>Veille technologique /</w:t>
      </w:r>
      <w:r w:rsidR="00185049">
        <w:t xml:space="preserve"> </w:t>
      </w:r>
      <w:r w:rsidRPr="00176121">
        <w:t>Technique</w:t>
      </w:r>
    </w:p>
    <w:p w:rsidR="004F29BE" w:rsidRDefault="00185049" w:rsidP="00176121">
      <w:pPr>
        <w:tabs>
          <w:tab w:val="left" w:pos="5103"/>
          <w:tab w:val="left" w:pos="10206"/>
        </w:tabs>
      </w:pPr>
      <w:r>
        <w:tab/>
      </w:r>
      <w:r w:rsidR="00176121" w:rsidRPr="00176121">
        <w:t>Recherche et</w:t>
      </w:r>
      <w:r>
        <w:t xml:space="preserve"> </w:t>
      </w:r>
      <w:r w:rsidR="00176121" w:rsidRPr="00176121">
        <w:t>Développement</w:t>
      </w:r>
      <w:r>
        <w:tab/>
      </w:r>
      <w:r w:rsidR="00176121" w:rsidRPr="00176121">
        <w:t>Méthode AGILE</w:t>
      </w:r>
    </w:p>
    <w:p w:rsidR="00D0059A" w:rsidRDefault="004F29BE" w:rsidP="004F29BE">
      <w:r>
        <w:br w:type="page"/>
      </w:r>
      <w:r>
        <w:lastRenderedPageBreak/>
        <w:t xml:space="preserve">A étudier </w:t>
      </w:r>
    </w:p>
    <w:p w:rsidR="004F29BE" w:rsidRDefault="004F29BE" w:rsidP="004F29BE">
      <w:hyperlink r:id="rId4" w:history="1">
        <w:r w:rsidRPr="00F31380">
          <w:rPr>
            <w:rStyle w:val="Lienhypertexte"/>
          </w:rPr>
          <w:t>http://www.equilibre-france-ergonomie.fr/</w:t>
        </w:r>
      </w:hyperlink>
    </w:p>
    <w:p w:rsidR="004F29BE" w:rsidRDefault="004F29BE" w:rsidP="004F29BE">
      <w:hyperlink r:id="rId5" w:history="1">
        <w:r w:rsidRPr="00F31380">
          <w:rPr>
            <w:rStyle w:val="Lienhypertexte"/>
          </w:rPr>
          <w:t>http://www.rainbow-ergonomie.com/</w:t>
        </w:r>
      </w:hyperlink>
    </w:p>
    <w:p w:rsidR="004F29BE" w:rsidRDefault="004F29BE" w:rsidP="004F29BE">
      <w:hyperlink r:id="rId6" w:history="1">
        <w:r w:rsidRPr="00F31380">
          <w:rPr>
            <w:rStyle w:val="Lienhypertexte"/>
          </w:rPr>
          <w:t>http://www.ergonomie.fr/</w:t>
        </w:r>
      </w:hyperlink>
    </w:p>
    <w:p w:rsidR="004F29BE" w:rsidRDefault="004F29BE" w:rsidP="004F29BE"/>
    <w:sectPr w:rsidR="004F29BE" w:rsidSect="00176121">
      <w:pgSz w:w="16838" w:h="11906" w:orient="landscape"/>
      <w:pgMar w:top="1417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176121"/>
    <w:rsid w:val="00176121"/>
    <w:rsid w:val="00185049"/>
    <w:rsid w:val="004F29BE"/>
    <w:rsid w:val="00954D25"/>
    <w:rsid w:val="00AA2189"/>
    <w:rsid w:val="00B56C68"/>
    <w:rsid w:val="00B821AD"/>
    <w:rsid w:val="00C81E50"/>
    <w:rsid w:val="00CB4EF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4F2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gonomie.fr/" TargetMode="External"/><Relationship Id="rId5" Type="http://schemas.openxmlformats.org/officeDocument/2006/relationships/hyperlink" Target="http://www.rainbow-ergonomie.com/" TargetMode="External"/><Relationship Id="rId4" Type="http://schemas.openxmlformats.org/officeDocument/2006/relationships/hyperlink" Target="http://www.equilibre-france-ergonomi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2016-08-12T06:54:00Z</dcterms:created>
  <dcterms:modified xsi:type="dcterms:W3CDTF">2016-08-12T07:54:00Z</dcterms:modified>
</cp:coreProperties>
</file>