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AD" w:rsidRPr="00A164EA" w:rsidRDefault="000B15AD" w:rsidP="000B15AD">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59264" behindDoc="0" locked="0" layoutInCell="1" allowOverlap="1" wp14:anchorId="5301428A" wp14:editId="72629B85">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0B15AD" w:rsidRPr="00A164EA" w:rsidRDefault="000B15AD" w:rsidP="000B15AD">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0B15AD" w:rsidRPr="00D41B42" w:rsidRDefault="000B15AD" w:rsidP="000B15AD">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5211A5">
        <w:rPr>
          <w:rFonts w:cs="Arial"/>
          <w:sz w:val="18"/>
          <w:szCs w:val="18"/>
        </w:rPr>
        <w:pict>
          <v:rect id="_x0000_i1025" style="width:288.7pt;height:1pt" o:hrstd="t" o:hr="t" fillcolor="#a0a0a0" stroked="f"/>
        </w:pict>
      </w:r>
    </w:p>
    <w:p w:rsidR="000B15AD" w:rsidRPr="00F77100" w:rsidRDefault="000B15AD" w:rsidP="000B15AD">
      <w:pPr>
        <w:tabs>
          <w:tab w:val="left" w:pos="4678"/>
        </w:tabs>
        <w:rPr>
          <w:rFonts w:ascii="Verdana" w:hAnsi="Verdana"/>
          <w:b/>
          <w:sz w:val="20"/>
          <w:szCs w:val="20"/>
        </w:rPr>
      </w:pPr>
      <w:r w:rsidRPr="00F77100">
        <w:rPr>
          <w:rFonts w:ascii="Verdana" w:hAnsi="Verdana"/>
          <w:b/>
          <w:sz w:val="20"/>
          <w:szCs w:val="20"/>
          <w:lang w:val="pt-PT"/>
        </w:rPr>
        <w:tab/>
      </w:r>
      <w:r w:rsidRPr="00F77100">
        <w:rPr>
          <w:rFonts w:ascii="Verdana" w:hAnsi="Verdana"/>
          <w:b/>
          <w:sz w:val="20"/>
          <w:szCs w:val="20"/>
        </w:rPr>
        <w:t xml:space="preserve">Crèche Les Nids </w:t>
      </w:r>
      <w:proofErr w:type="spellStart"/>
      <w:r w:rsidRPr="00F77100">
        <w:rPr>
          <w:rFonts w:ascii="Verdana" w:hAnsi="Verdana"/>
          <w:b/>
          <w:sz w:val="20"/>
          <w:szCs w:val="20"/>
        </w:rPr>
        <w:t>Duillets</w:t>
      </w:r>
      <w:proofErr w:type="spellEnd"/>
      <w:r w:rsidRPr="00F77100">
        <w:rPr>
          <w:rFonts w:ascii="Verdana" w:hAnsi="Verdana"/>
          <w:b/>
          <w:sz w:val="20"/>
          <w:szCs w:val="20"/>
        </w:rPr>
        <w:t xml:space="preserve"> </w:t>
      </w:r>
    </w:p>
    <w:p w:rsidR="000B15AD" w:rsidRPr="00F77100" w:rsidRDefault="000B15AD" w:rsidP="000B15AD">
      <w:pPr>
        <w:tabs>
          <w:tab w:val="left" w:pos="4678"/>
        </w:tabs>
        <w:rPr>
          <w:rFonts w:ascii="Verdana" w:hAnsi="Verdana"/>
          <w:sz w:val="20"/>
          <w:szCs w:val="20"/>
        </w:rPr>
      </w:pPr>
      <w:r w:rsidRPr="00F77100">
        <w:rPr>
          <w:rFonts w:ascii="Verdana" w:hAnsi="Verdana"/>
          <w:sz w:val="20"/>
          <w:szCs w:val="20"/>
        </w:rPr>
        <w:tab/>
      </w:r>
      <w:r>
        <w:rPr>
          <w:rFonts w:ascii="Verdana" w:hAnsi="Verdana"/>
          <w:sz w:val="20"/>
          <w:szCs w:val="20"/>
        </w:rPr>
        <w:t xml:space="preserve">4 Chemin de </w:t>
      </w:r>
      <w:proofErr w:type="spellStart"/>
      <w:r>
        <w:rPr>
          <w:rFonts w:ascii="Verdana" w:hAnsi="Verdana"/>
          <w:sz w:val="20"/>
          <w:szCs w:val="20"/>
        </w:rPr>
        <w:t>Terréa</w:t>
      </w:r>
      <w:proofErr w:type="spellEnd"/>
      <w:r w:rsidRPr="00F77100">
        <w:rPr>
          <w:rFonts w:ascii="Verdana" w:hAnsi="Verdana"/>
          <w:sz w:val="20"/>
          <w:szCs w:val="20"/>
        </w:rPr>
        <w:br/>
      </w:r>
      <w:r w:rsidRPr="00F77100">
        <w:rPr>
          <w:rFonts w:ascii="Verdana" w:hAnsi="Verdana"/>
          <w:sz w:val="20"/>
          <w:szCs w:val="20"/>
        </w:rPr>
        <w:tab/>
      </w:r>
      <w:r>
        <w:rPr>
          <w:rFonts w:ascii="Verdana" w:hAnsi="Verdana"/>
          <w:sz w:val="20"/>
          <w:szCs w:val="20"/>
        </w:rPr>
        <w:t xml:space="preserve">38460 </w:t>
      </w:r>
      <w:proofErr w:type="spellStart"/>
      <w:r>
        <w:rPr>
          <w:rFonts w:ascii="Verdana" w:hAnsi="Verdana"/>
          <w:sz w:val="20"/>
          <w:szCs w:val="20"/>
        </w:rPr>
        <w:t>Trept</w:t>
      </w:r>
      <w:proofErr w:type="spellEnd"/>
      <w:r w:rsidRPr="00F77100">
        <w:rPr>
          <w:rFonts w:ascii="Verdana" w:hAnsi="Verdana"/>
          <w:sz w:val="20"/>
          <w:szCs w:val="20"/>
        </w:rPr>
        <w:br/>
      </w:r>
      <w:r w:rsidRPr="00F77100">
        <w:rPr>
          <w:rFonts w:ascii="Verdana" w:hAnsi="Verdana"/>
          <w:sz w:val="20"/>
          <w:szCs w:val="20"/>
        </w:rPr>
        <w:tab/>
      </w:r>
    </w:p>
    <w:p w:rsidR="000B15AD" w:rsidRPr="00F77100" w:rsidRDefault="000B15AD" w:rsidP="000B15AD">
      <w:pPr>
        <w:tabs>
          <w:tab w:val="left" w:pos="5387"/>
        </w:tabs>
        <w:spacing w:before="360" w:after="240"/>
        <w:rPr>
          <w:rFonts w:ascii="Verdana" w:hAnsi="Verdana"/>
          <w:sz w:val="20"/>
          <w:szCs w:val="20"/>
        </w:rPr>
      </w:pPr>
      <w:r w:rsidRPr="00F77100">
        <w:rPr>
          <w:rFonts w:ascii="Verdana" w:hAnsi="Verdana"/>
          <w:sz w:val="20"/>
          <w:szCs w:val="20"/>
        </w:rPr>
        <w:t xml:space="preserve">Date : </w:t>
      </w:r>
      <w:r>
        <w:rPr>
          <w:rFonts w:ascii="Verdana" w:hAnsi="Verdana"/>
          <w:sz w:val="20"/>
          <w:szCs w:val="20"/>
        </w:rPr>
        <w:t>10</w:t>
      </w:r>
      <w:r w:rsidRPr="00F77100">
        <w:rPr>
          <w:rFonts w:ascii="Verdana" w:hAnsi="Verdana"/>
          <w:sz w:val="20"/>
          <w:szCs w:val="20"/>
        </w:rPr>
        <w:t xml:space="preserve"> </w:t>
      </w:r>
      <w:r>
        <w:rPr>
          <w:rFonts w:ascii="Verdana" w:hAnsi="Verdana"/>
          <w:sz w:val="20"/>
          <w:szCs w:val="20"/>
        </w:rPr>
        <w:t>février 2020</w:t>
      </w:r>
      <w:r w:rsidRPr="00F77100">
        <w:rPr>
          <w:rFonts w:ascii="Verdana" w:hAnsi="Verdana" w:cs="Arial"/>
          <w:sz w:val="20"/>
          <w:szCs w:val="20"/>
        </w:rPr>
        <w:br/>
      </w:r>
      <w:r w:rsidRPr="00F77100">
        <w:rPr>
          <w:rFonts w:ascii="Verdana" w:hAnsi="Verdana"/>
          <w:sz w:val="20"/>
          <w:szCs w:val="20"/>
        </w:rPr>
        <w:t>Réf. devis : AL2019-1</w:t>
      </w:r>
      <w:r>
        <w:rPr>
          <w:rFonts w:ascii="Verdana" w:hAnsi="Verdana"/>
          <w:sz w:val="20"/>
          <w:szCs w:val="20"/>
        </w:rPr>
        <w:t>47</w:t>
      </w:r>
    </w:p>
    <w:p w:rsidR="000B15AD" w:rsidRPr="00293A33" w:rsidRDefault="000B15AD" w:rsidP="000B15AD">
      <w:pPr>
        <w:tabs>
          <w:tab w:val="left" w:pos="5387"/>
        </w:tabs>
        <w:spacing w:before="480" w:after="120"/>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t>Création sur mesure 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0B15AD" w:rsidRPr="0062073E" w:rsidTr="00AC09CB">
        <w:tc>
          <w:tcPr>
            <w:tcW w:w="8784" w:type="dxa"/>
          </w:tcPr>
          <w:p w:rsidR="000B15AD" w:rsidRPr="00293A33" w:rsidRDefault="000B15AD" w:rsidP="00AC09CB">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p>
        </w:tc>
        <w:tc>
          <w:tcPr>
            <w:tcW w:w="1984" w:type="dxa"/>
          </w:tcPr>
          <w:p w:rsidR="000B15AD" w:rsidRPr="00293A33" w:rsidRDefault="000B15AD" w:rsidP="00AC09CB">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0B15AD" w:rsidRPr="00E5305E" w:rsidTr="00AC09CB">
        <w:tc>
          <w:tcPr>
            <w:tcW w:w="8784" w:type="dxa"/>
          </w:tcPr>
          <w:p w:rsidR="000B15AD" w:rsidRPr="00E5305E" w:rsidRDefault="000B15AD" w:rsidP="00AC09CB">
            <w:pPr>
              <w:tabs>
                <w:tab w:val="right" w:pos="10490"/>
              </w:tabs>
              <w:spacing w:after="60"/>
              <w:rPr>
                <w:rFonts w:ascii="Verdana" w:hAnsi="Verdana"/>
                <w:b/>
              </w:rPr>
            </w:pPr>
            <w:r w:rsidRPr="00E5305E">
              <w:rPr>
                <w:rFonts w:ascii="Verdana" w:hAnsi="Verdana"/>
                <w:b/>
              </w:rPr>
              <w:t>Charte graphique :</w:t>
            </w:r>
          </w:p>
          <w:p w:rsidR="000B15AD" w:rsidRPr="00E5305E" w:rsidRDefault="000B15AD" w:rsidP="00CB677F">
            <w:pPr>
              <w:pStyle w:val="Paragraphedeliste"/>
              <w:numPr>
                <w:ilvl w:val="0"/>
                <w:numId w:val="7"/>
              </w:numPr>
              <w:tabs>
                <w:tab w:val="left" w:pos="903"/>
              </w:tabs>
              <w:spacing w:before="60" w:after="60"/>
              <w:ind w:hanging="243"/>
              <w:rPr>
                <w:rFonts w:asciiTheme="minorHAnsi" w:eastAsiaTheme="minorHAnsi" w:hAnsiTheme="minorHAnsi" w:cstheme="minorHAnsi"/>
                <w:sz w:val="20"/>
                <w:szCs w:val="20"/>
                <w:lang w:val="fr-FR"/>
              </w:rPr>
            </w:pPr>
            <w:r w:rsidRPr="00E5305E">
              <w:rPr>
                <w:rFonts w:ascii="Verdana" w:eastAsia="Times New Roman" w:hAnsi="Verdana"/>
                <w:bCs/>
                <w:sz w:val="20"/>
                <w:szCs w:val="20"/>
                <w:lang w:val="fr-FR"/>
              </w:rPr>
              <w:t>Création d’une maquette graphique épurée</w:t>
            </w:r>
          </w:p>
        </w:tc>
        <w:tc>
          <w:tcPr>
            <w:tcW w:w="1984" w:type="dxa"/>
          </w:tcPr>
          <w:p w:rsidR="000B15AD" w:rsidRPr="00E5305E" w:rsidRDefault="000B15AD" w:rsidP="00CB677F">
            <w:pPr>
              <w:tabs>
                <w:tab w:val="right" w:pos="1593"/>
                <w:tab w:val="right" w:pos="10632"/>
              </w:tabs>
              <w:rPr>
                <w:rFonts w:asciiTheme="minorHAnsi" w:eastAsiaTheme="minorHAnsi" w:hAnsiTheme="minorHAnsi" w:cstheme="minorHAnsi"/>
              </w:rPr>
            </w:pPr>
            <w:r w:rsidRPr="00E5305E">
              <w:rPr>
                <w:rFonts w:ascii="Verdana" w:hAnsi="Verdana"/>
                <w:b/>
              </w:rPr>
              <w:tab/>
            </w:r>
            <w:r w:rsidR="00CB677F">
              <w:rPr>
                <w:rFonts w:ascii="Verdana" w:hAnsi="Verdana"/>
                <w:b/>
              </w:rPr>
              <w:t>4</w:t>
            </w:r>
            <w:r w:rsidRPr="00E5305E">
              <w:rPr>
                <w:rFonts w:ascii="Verdana" w:hAnsi="Verdana"/>
                <w:b/>
              </w:rPr>
              <w:t>00.00 €</w:t>
            </w:r>
          </w:p>
        </w:tc>
      </w:tr>
      <w:tr w:rsidR="000B15AD" w:rsidRPr="00D15B44" w:rsidTr="00AC09CB">
        <w:trPr>
          <w:trHeight w:val="1706"/>
        </w:trPr>
        <w:tc>
          <w:tcPr>
            <w:tcW w:w="8784" w:type="dxa"/>
          </w:tcPr>
          <w:p w:rsidR="000B15AD" w:rsidRPr="00D15B44" w:rsidRDefault="000B15AD" w:rsidP="00AC09CB">
            <w:pPr>
              <w:tabs>
                <w:tab w:val="right" w:pos="10490"/>
              </w:tabs>
              <w:spacing w:after="60"/>
              <w:rPr>
                <w:rFonts w:ascii="Verdana" w:hAnsi="Verdana"/>
                <w:b/>
              </w:rPr>
            </w:pPr>
            <w:r>
              <w:rPr>
                <w:rFonts w:ascii="Verdana" w:hAnsi="Verdana"/>
                <w:b/>
              </w:rPr>
              <w:t>Création, in</w:t>
            </w:r>
            <w:r w:rsidRPr="00D15B44">
              <w:rPr>
                <w:rFonts w:ascii="Verdana" w:hAnsi="Verdana"/>
                <w:b/>
              </w:rPr>
              <w:t>tégration et développement du site :</w:t>
            </w:r>
          </w:p>
          <w:p w:rsidR="000B15AD" w:rsidRPr="00D15B44" w:rsidRDefault="000B15AD" w:rsidP="00AC09CB">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0B15AD" w:rsidRPr="00D15B44" w:rsidRDefault="000B15AD" w:rsidP="00AC09CB">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0B15AD" w:rsidRPr="00F56219" w:rsidRDefault="000B15AD" w:rsidP="00AC09CB">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Intégration des contenus (textuels et visuels)</w:t>
            </w:r>
          </w:p>
          <w:p w:rsidR="000B15AD" w:rsidRPr="00D15B44" w:rsidRDefault="000B15AD" w:rsidP="00AC09CB">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Pr="00D15B44">
              <w:rPr>
                <w:rFonts w:ascii="Verdana" w:eastAsia="Times New Roman" w:hAnsi="Verdana"/>
                <w:bCs/>
                <w:sz w:val="20"/>
                <w:szCs w:val="20"/>
                <w:lang w:val="fr-FR"/>
              </w:rPr>
              <w:t xml:space="preserve"> des fonctionnalités :</w:t>
            </w:r>
            <w:r>
              <w:rPr>
                <w:rFonts w:ascii="Verdana" w:eastAsia="Times New Roman" w:hAnsi="Verdana" w:cstheme="minorBidi"/>
                <w:bCs/>
                <w:sz w:val="20"/>
                <w:szCs w:val="20"/>
                <w:lang w:val="fr-FR"/>
              </w:rPr>
              <w:t xml:space="preserve"> navigation fixe, actualités, formulaire de contact, formulaire de pré-inscription, recrutement, accès restreint réservé aux parents</w:t>
            </w:r>
          </w:p>
          <w:p w:rsidR="000B15AD" w:rsidRPr="00D15B44" w:rsidRDefault="000B15AD" w:rsidP="00AC09CB">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0B15AD" w:rsidRPr="00D15B44" w:rsidRDefault="000B15AD" w:rsidP="00AC09CB">
            <w:pPr>
              <w:tabs>
                <w:tab w:val="right" w:pos="1593"/>
                <w:tab w:val="right" w:pos="10632"/>
              </w:tabs>
              <w:rPr>
                <w:rFonts w:ascii="Verdana" w:hAnsi="Verdana"/>
                <w:b/>
              </w:rPr>
            </w:pPr>
            <w:r>
              <w:rPr>
                <w:rFonts w:ascii="Verdana" w:hAnsi="Verdana"/>
                <w:b/>
              </w:rPr>
              <w:tab/>
              <w:t>90</w:t>
            </w:r>
            <w:r w:rsidRPr="00D15B44">
              <w:rPr>
                <w:rFonts w:ascii="Verdana" w:hAnsi="Verdana"/>
                <w:b/>
              </w:rPr>
              <w:t>0.00 €</w:t>
            </w:r>
          </w:p>
        </w:tc>
      </w:tr>
      <w:tr w:rsidR="000B15AD" w:rsidRPr="00D15B44" w:rsidTr="00AC09CB">
        <w:tc>
          <w:tcPr>
            <w:tcW w:w="8784" w:type="dxa"/>
          </w:tcPr>
          <w:p w:rsidR="000B15AD" w:rsidRPr="00D15B44" w:rsidRDefault="000B15AD" w:rsidP="00AC09CB">
            <w:pPr>
              <w:tabs>
                <w:tab w:val="right" w:pos="10490"/>
              </w:tabs>
              <w:spacing w:after="60"/>
              <w:rPr>
                <w:rFonts w:ascii="Verdana" w:hAnsi="Verdana"/>
                <w:b/>
              </w:rPr>
            </w:pPr>
            <w:r w:rsidRPr="00D15B44">
              <w:rPr>
                <w:rFonts w:ascii="Verdana" w:hAnsi="Verdana"/>
                <w:b/>
              </w:rPr>
              <w:t>Préparation et mise en ligne :</w:t>
            </w:r>
          </w:p>
          <w:p w:rsidR="000B15AD" w:rsidRPr="00D15B44" w:rsidRDefault="000B15AD" w:rsidP="00AC09CB">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0B15AD" w:rsidRPr="00D15B44" w:rsidRDefault="000B15AD" w:rsidP="00AC09CB">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0B15AD" w:rsidRPr="00D15B44" w:rsidRDefault="000B15AD" w:rsidP="00AC09CB">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0B15AD" w:rsidRPr="00D15B44" w:rsidRDefault="000B15AD" w:rsidP="00AC09CB">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d'un outil statistique</w:t>
            </w:r>
          </w:p>
        </w:tc>
        <w:tc>
          <w:tcPr>
            <w:tcW w:w="1984" w:type="dxa"/>
          </w:tcPr>
          <w:p w:rsidR="000B15AD" w:rsidRPr="00D15B44" w:rsidRDefault="000B15AD" w:rsidP="00AC09CB">
            <w:pPr>
              <w:tabs>
                <w:tab w:val="right" w:pos="1593"/>
                <w:tab w:val="right" w:pos="10632"/>
              </w:tabs>
              <w:rPr>
                <w:rFonts w:ascii="Verdana" w:hAnsi="Verdana"/>
                <w:b/>
              </w:rPr>
            </w:pPr>
            <w:r w:rsidRPr="00D15B44">
              <w:rPr>
                <w:rFonts w:ascii="Verdana" w:hAnsi="Verdana"/>
                <w:b/>
              </w:rPr>
              <w:tab/>
            </w:r>
            <w:r>
              <w:rPr>
                <w:rFonts w:ascii="Verdana" w:hAnsi="Verdana"/>
                <w:b/>
              </w:rPr>
              <w:t>15</w:t>
            </w:r>
            <w:r w:rsidRPr="00D15B44">
              <w:rPr>
                <w:rFonts w:ascii="Verdana" w:hAnsi="Verdana"/>
                <w:b/>
              </w:rPr>
              <w:t>0.00 €</w:t>
            </w:r>
          </w:p>
        </w:tc>
      </w:tr>
      <w:tr w:rsidR="000B15AD" w:rsidRPr="00D15B44" w:rsidTr="00AC09CB">
        <w:tc>
          <w:tcPr>
            <w:tcW w:w="8784" w:type="dxa"/>
          </w:tcPr>
          <w:p w:rsidR="000B15AD" w:rsidRPr="00D15B44" w:rsidRDefault="000B15AD" w:rsidP="00AC09CB">
            <w:pPr>
              <w:tabs>
                <w:tab w:val="right" w:pos="10490"/>
              </w:tabs>
              <w:spacing w:after="60"/>
              <w:rPr>
                <w:rFonts w:ascii="Verdana" w:hAnsi="Verdana"/>
                <w:b/>
              </w:rPr>
            </w:pPr>
            <w:r w:rsidRPr="00D15B44">
              <w:rPr>
                <w:rFonts w:ascii="Verdana" w:hAnsi="Verdana"/>
                <w:b/>
              </w:rPr>
              <w:t>Formation :</w:t>
            </w:r>
          </w:p>
          <w:p w:rsidR="000B15AD" w:rsidRPr="00D15B44" w:rsidRDefault="000B15AD" w:rsidP="00AC09CB">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0B15AD" w:rsidRPr="00D15B44" w:rsidRDefault="000B15AD" w:rsidP="00AC09CB">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0B15AD" w:rsidRPr="00D15B44" w:rsidRDefault="000B15AD" w:rsidP="00AC09CB">
            <w:pPr>
              <w:tabs>
                <w:tab w:val="right" w:pos="1593"/>
                <w:tab w:val="right" w:pos="10632"/>
              </w:tabs>
              <w:rPr>
                <w:rFonts w:ascii="Verdana" w:hAnsi="Verdana"/>
                <w:b/>
              </w:rPr>
            </w:pPr>
            <w:r w:rsidRPr="00D15B44">
              <w:rPr>
                <w:rFonts w:ascii="Verdana" w:hAnsi="Verdana"/>
                <w:b/>
              </w:rPr>
              <w:tab/>
            </w:r>
            <w:r>
              <w:rPr>
                <w:rFonts w:ascii="Verdana" w:hAnsi="Verdana"/>
                <w:b/>
              </w:rPr>
              <w:t>25</w:t>
            </w:r>
            <w:r w:rsidRPr="00D15B44">
              <w:rPr>
                <w:rFonts w:ascii="Verdana" w:hAnsi="Verdana"/>
                <w:b/>
              </w:rPr>
              <w:t>0.00 €</w:t>
            </w:r>
          </w:p>
        </w:tc>
      </w:tr>
      <w:tr w:rsidR="000B15AD" w:rsidRPr="00AC6BE6" w:rsidTr="00AC09CB">
        <w:tc>
          <w:tcPr>
            <w:tcW w:w="8784" w:type="dxa"/>
          </w:tcPr>
          <w:p w:rsidR="000B15AD" w:rsidRPr="00AC6BE6" w:rsidRDefault="000B15AD" w:rsidP="00AC09CB">
            <w:pPr>
              <w:tabs>
                <w:tab w:val="left" w:pos="1725"/>
                <w:tab w:val="right" w:pos="10490"/>
              </w:tabs>
              <w:spacing w:before="40" w:after="20"/>
              <w:rPr>
                <w:rFonts w:ascii="Verdana" w:hAnsi="Verdana"/>
                <w:b/>
              </w:rPr>
            </w:pPr>
            <w:r>
              <w:rPr>
                <w:rFonts w:ascii="Verdana" w:hAnsi="Verdana"/>
                <w:b/>
              </w:rPr>
              <w:tab/>
              <w:t>Montant H.T.</w:t>
            </w:r>
          </w:p>
        </w:tc>
        <w:tc>
          <w:tcPr>
            <w:tcW w:w="1984" w:type="dxa"/>
          </w:tcPr>
          <w:p w:rsidR="000B15AD" w:rsidRPr="00AC6BE6" w:rsidRDefault="000B15AD" w:rsidP="00CB677F">
            <w:pPr>
              <w:tabs>
                <w:tab w:val="right" w:pos="1593"/>
                <w:tab w:val="right" w:pos="10632"/>
              </w:tabs>
              <w:spacing w:before="40" w:after="20"/>
              <w:rPr>
                <w:rFonts w:ascii="Verdana" w:hAnsi="Verdana"/>
                <w:b/>
              </w:rPr>
            </w:pPr>
            <w:r>
              <w:rPr>
                <w:rFonts w:ascii="Verdana" w:hAnsi="Verdana"/>
                <w:b/>
              </w:rPr>
              <w:tab/>
              <w:t xml:space="preserve">1 </w:t>
            </w:r>
            <w:r w:rsidR="00CB677F">
              <w:rPr>
                <w:rFonts w:ascii="Verdana" w:hAnsi="Verdana"/>
                <w:b/>
              </w:rPr>
              <w:t>7</w:t>
            </w:r>
            <w:r>
              <w:rPr>
                <w:rFonts w:ascii="Verdana" w:hAnsi="Verdana"/>
                <w:b/>
              </w:rPr>
              <w:t>00.00 €</w:t>
            </w:r>
          </w:p>
        </w:tc>
      </w:tr>
      <w:tr w:rsidR="000B15AD" w:rsidRPr="00AC6BE6" w:rsidTr="00AC09CB">
        <w:tc>
          <w:tcPr>
            <w:tcW w:w="8784" w:type="dxa"/>
          </w:tcPr>
          <w:p w:rsidR="000B15AD" w:rsidRDefault="000B15AD" w:rsidP="00AC09CB">
            <w:pPr>
              <w:tabs>
                <w:tab w:val="left" w:pos="1725"/>
                <w:tab w:val="left" w:pos="2535"/>
                <w:tab w:val="right" w:pos="10490"/>
              </w:tabs>
              <w:spacing w:before="40" w:after="20"/>
              <w:rPr>
                <w:rFonts w:ascii="Verdana" w:hAnsi="Verdana"/>
                <w:b/>
              </w:rPr>
            </w:pPr>
            <w:r>
              <w:rPr>
                <w:rFonts w:ascii="Verdana" w:hAnsi="Verdana"/>
                <w:b/>
              </w:rPr>
              <w:tab/>
            </w:r>
            <w:r>
              <w:rPr>
                <w:rFonts w:ascii="Verdana" w:hAnsi="Verdana"/>
                <w:b/>
              </w:rPr>
              <w:tab/>
              <w:t>Remise exceptionnelle</w:t>
            </w:r>
          </w:p>
        </w:tc>
        <w:tc>
          <w:tcPr>
            <w:tcW w:w="1984" w:type="dxa"/>
          </w:tcPr>
          <w:p w:rsidR="000B15AD" w:rsidRDefault="000B15AD" w:rsidP="00AC09CB">
            <w:pPr>
              <w:tabs>
                <w:tab w:val="right" w:pos="1593"/>
                <w:tab w:val="right" w:pos="10632"/>
              </w:tabs>
              <w:spacing w:before="40" w:after="20"/>
              <w:rPr>
                <w:rFonts w:ascii="Verdana" w:hAnsi="Verdana"/>
                <w:b/>
              </w:rPr>
            </w:pPr>
            <w:r>
              <w:rPr>
                <w:rFonts w:ascii="Verdana" w:hAnsi="Verdana"/>
                <w:b/>
              </w:rPr>
              <w:tab/>
              <w:t>- 100.00 €</w:t>
            </w:r>
          </w:p>
        </w:tc>
      </w:tr>
      <w:tr w:rsidR="000B15AD" w:rsidRPr="00AC6BE6" w:rsidTr="00AC09CB">
        <w:tc>
          <w:tcPr>
            <w:tcW w:w="8784" w:type="dxa"/>
          </w:tcPr>
          <w:p w:rsidR="000B15AD" w:rsidRDefault="000B15AD" w:rsidP="00AC09CB">
            <w:pPr>
              <w:tabs>
                <w:tab w:val="left" w:pos="1725"/>
                <w:tab w:val="left" w:pos="2535"/>
                <w:tab w:val="right" w:pos="10490"/>
              </w:tabs>
              <w:spacing w:before="40" w:after="20"/>
              <w:rPr>
                <w:rFonts w:ascii="Verdana" w:hAnsi="Verdana"/>
                <w:b/>
              </w:rPr>
            </w:pPr>
            <w:r>
              <w:rPr>
                <w:rFonts w:ascii="Verdana" w:hAnsi="Verdana"/>
                <w:b/>
              </w:rPr>
              <w:tab/>
              <w:t>Total H.T.</w:t>
            </w:r>
          </w:p>
        </w:tc>
        <w:tc>
          <w:tcPr>
            <w:tcW w:w="1984" w:type="dxa"/>
          </w:tcPr>
          <w:p w:rsidR="000B15AD" w:rsidRDefault="00CB677F" w:rsidP="00AC09CB">
            <w:pPr>
              <w:tabs>
                <w:tab w:val="right" w:pos="1593"/>
                <w:tab w:val="right" w:pos="10632"/>
              </w:tabs>
              <w:spacing w:before="40" w:after="20"/>
              <w:rPr>
                <w:rFonts w:ascii="Verdana" w:hAnsi="Verdana"/>
                <w:b/>
              </w:rPr>
            </w:pPr>
            <w:r>
              <w:rPr>
                <w:rFonts w:ascii="Verdana" w:hAnsi="Verdana"/>
                <w:b/>
              </w:rPr>
              <w:tab/>
              <w:t>1 6</w:t>
            </w:r>
            <w:r w:rsidR="000B15AD">
              <w:rPr>
                <w:rFonts w:ascii="Verdana" w:hAnsi="Verdana"/>
                <w:b/>
              </w:rPr>
              <w:t>00.00 €</w:t>
            </w:r>
          </w:p>
        </w:tc>
      </w:tr>
      <w:tr w:rsidR="000B15AD" w:rsidRPr="00AC6BE6" w:rsidTr="00AC09CB">
        <w:tc>
          <w:tcPr>
            <w:tcW w:w="8784" w:type="dxa"/>
          </w:tcPr>
          <w:p w:rsidR="000B15AD" w:rsidRDefault="000B15AD" w:rsidP="00AC09CB">
            <w:pPr>
              <w:tabs>
                <w:tab w:val="left" w:pos="1725"/>
                <w:tab w:val="right" w:pos="10490"/>
              </w:tabs>
              <w:spacing w:before="40" w:after="20"/>
              <w:rPr>
                <w:rFonts w:ascii="Verdana" w:hAnsi="Verdana"/>
                <w:b/>
              </w:rPr>
            </w:pPr>
            <w:r>
              <w:rPr>
                <w:rFonts w:ascii="Verdana" w:hAnsi="Verdana"/>
                <w:b/>
              </w:rPr>
              <w:tab/>
              <w:t>TVA 20%</w:t>
            </w:r>
          </w:p>
        </w:tc>
        <w:tc>
          <w:tcPr>
            <w:tcW w:w="1984" w:type="dxa"/>
          </w:tcPr>
          <w:p w:rsidR="000B15AD" w:rsidRDefault="00CB677F" w:rsidP="00AC09CB">
            <w:pPr>
              <w:tabs>
                <w:tab w:val="right" w:pos="1593"/>
                <w:tab w:val="right" w:pos="10632"/>
              </w:tabs>
              <w:spacing w:before="40" w:after="20"/>
              <w:rPr>
                <w:rFonts w:ascii="Verdana" w:hAnsi="Verdana"/>
                <w:b/>
              </w:rPr>
            </w:pPr>
            <w:r>
              <w:rPr>
                <w:rFonts w:ascii="Verdana" w:hAnsi="Verdana"/>
                <w:b/>
              </w:rPr>
              <w:tab/>
              <w:t>32</w:t>
            </w:r>
            <w:r w:rsidR="000B15AD">
              <w:rPr>
                <w:rFonts w:ascii="Verdana" w:hAnsi="Verdana"/>
                <w:b/>
              </w:rPr>
              <w:t>0.00 €</w:t>
            </w:r>
          </w:p>
        </w:tc>
      </w:tr>
      <w:tr w:rsidR="000B15AD" w:rsidRPr="00AC6BE6" w:rsidTr="00AC09CB">
        <w:tc>
          <w:tcPr>
            <w:tcW w:w="8784" w:type="dxa"/>
          </w:tcPr>
          <w:p w:rsidR="000B15AD" w:rsidRDefault="000B15AD" w:rsidP="00AC09CB">
            <w:pPr>
              <w:tabs>
                <w:tab w:val="left" w:pos="1725"/>
                <w:tab w:val="right" w:pos="10490"/>
              </w:tabs>
              <w:spacing w:before="40" w:after="20"/>
              <w:rPr>
                <w:rFonts w:ascii="Verdana" w:hAnsi="Verdana"/>
                <w:b/>
              </w:rPr>
            </w:pPr>
            <w:r>
              <w:rPr>
                <w:rFonts w:ascii="Verdana" w:hAnsi="Verdana"/>
                <w:b/>
              </w:rPr>
              <w:tab/>
              <w:t>Total TTC</w:t>
            </w:r>
          </w:p>
        </w:tc>
        <w:tc>
          <w:tcPr>
            <w:tcW w:w="1984" w:type="dxa"/>
          </w:tcPr>
          <w:p w:rsidR="000B15AD" w:rsidRDefault="00CB677F" w:rsidP="00AC09CB">
            <w:pPr>
              <w:tabs>
                <w:tab w:val="right" w:pos="1593"/>
                <w:tab w:val="right" w:pos="10632"/>
              </w:tabs>
              <w:spacing w:before="40" w:after="20"/>
              <w:rPr>
                <w:rFonts w:ascii="Verdana" w:hAnsi="Verdana"/>
                <w:b/>
              </w:rPr>
            </w:pPr>
            <w:r>
              <w:rPr>
                <w:rFonts w:ascii="Verdana" w:hAnsi="Verdana"/>
                <w:b/>
              </w:rPr>
              <w:tab/>
              <w:t>1 92</w:t>
            </w:r>
            <w:bookmarkStart w:id="0" w:name="_GoBack"/>
            <w:bookmarkEnd w:id="0"/>
            <w:r w:rsidR="000B15AD">
              <w:rPr>
                <w:rFonts w:ascii="Verdana" w:hAnsi="Verdana"/>
                <w:b/>
              </w:rPr>
              <w:t>0.00 €</w:t>
            </w:r>
          </w:p>
        </w:tc>
      </w:tr>
    </w:tbl>
    <w:p w:rsidR="000B15AD" w:rsidRPr="00293A33" w:rsidRDefault="000B15AD" w:rsidP="000B15AD">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lastRenderedPageBreak/>
        <w:t>C</w:t>
      </w:r>
      <w:r w:rsidRPr="00293A33">
        <w:rPr>
          <w:rFonts w:asciiTheme="minorHAnsi" w:eastAsia="Times New Roman" w:hAnsiTheme="minorHAnsi" w:cstheme="minorHAnsi"/>
          <w:bCs/>
          <w:color w:val="2C3E50"/>
          <w:sz w:val="36"/>
          <w:szCs w:val="36"/>
        </w:rPr>
        <w:t>onditions de règlement :</w:t>
      </w:r>
    </w:p>
    <w:p w:rsidR="000B15AD" w:rsidRPr="005A6E9D" w:rsidRDefault="000B15AD" w:rsidP="000B15AD">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r>
        <w:rPr>
          <w:rFonts w:ascii="Verdana" w:eastAsia="Times New Roman" w:hAnsi="Verdana"/>
          <w:bCs/>
          <w:sz w:val="20"/>
          <w:szCs w:val="20"/>
        </w:rPr>
        <w:t>.</w:t>
      </w:r>
      <w:r>
        <w:rPr>
          <w:rFonts w:ascii="Verdana" w:eastAsia="Times New Roman" w:hAnsi="Verdana"/>
          <w:bCs/>
          <w:sz w:val="20"/>
          <w:szCs w:val="20"/>
        </w:rPr>
        <w:br/>
        <w:t>Règlement par chèque ou par virement.</w:t>
      </w:r>
    </w:p>
    <w:p w:rsidR="000B15AD" w:rsidRPr="00293A33" w:rsidRDefault="000B15AD" w:rsidP="000B15AD">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0B15AD" w:rsidRDefault="000B15AD" w:rsidP="000B15AD">
      <w:pPr>
        <w:pStyle w:val="Default"/>
        <w:spacing w:after="240"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 xml:space="preserve">e banque d'image, type </w:t>
      </w:r>
      <w:proofErr w:type="spellStart"/>
      <w:r>
        <w:rPr>
          <w:rFonts w:ascii="Verdana" w:hAnsi="Verdana"/>
          <w:sz w:val="20"/>
          <w:szCs w:val="20"/>
        </w:rPr>
        <w:t>Fotolia</w:t>
      </w:r>
      <w:proofErr w:type="spellEnd"/>
      <w:r>
        <w:rPr>
          <w:rFonts w:ascii="Verdana" w:hAnsi="Verdana"/>
          <w:sz w:val="20"/>
          <w:szCs w:val="20"/>
        </w:rPr>
        <w:t xml:space="preserve">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0B15AD" w:rsidRPr="00293A33" w:rsidRDefault="000B15AD" w:rsidP="000B15AD">
      <w:pPr>
        <w:pStyle w:val="Default"/>
        <w:spacing w:after="240"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w:t>
      </w:r>
      <w:r>
        <w:rPr>
          <w:rFonts w:ascii="Verdana" w:hAnsi="Verdana"/>
          <w:b/>
          <w:sz w:val="20"/>
          <w:szCs w:val="20"/>
        </w:rPr>
        <w:t xml:space="preserve">(une proposition tarifaire vous est proposée dans la page suivante) </w:t>
      </w:r>
      <w:r w:rsidRPr="00293A33">
        <w:rPr>
          <w:rFonts w:ascii="Verdana" w:hAnsi="Verdana"/>
          <w:b/>
          <w:sz w:val="20"/>
          <w:szCs w:val="20"/>
        </w:rPr>
        <w:t xml:space="preserve">et n’inclut pas son hébergement, la réservation du nom de domaine, ni </w:t>
      </w:r>
      <w:r>
        <w:rPr>
          <w:rFonts w:ascii="Verdana" w:hAnsi="Verdana"/>
          <w:b/>
          <w:sz w:val="20"/>
          <w:szCs w:val="20"/>
        </w:rPr>
        <w:t>l’achat des plugins nécessaires à son fonctionnement.</w:t>
      </w:r>
      <w:r w:rsidRPr="00293A33">
        <w:rPr>
          <w:rFonts w:ascii="Verdana" w:hAnsi="Verdana"/>
          <w:b/>
          <w:sz w:val="20"/>
          <w:szCs w:val="20"/>
        </w:rPr>
        <w:t xml:space="preserve"> </w:t>
      </w:r>
    </w:p>
    <w:p w:rsidR="000B15AD" w:rsidRDefault="000B15AD" w:rsidP="000B15AD">
      <w:pPr>
        <w:pStyle w:val="Default"/>
        <w:spacing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0B15AD" w:rsidTr="00AC09CB">
        <w:tc>
          <w:tcPr>
            <w:tcW w:w="10763" w:type="dxa"/>
            <w:shd w:val="clear" w:color="auto" w:fill="F7F7F7"/>
          </w:tcPr>
          <w:p w:rsidR="000B15AD" w:rsidRPr="00293A33" w:rsidRDefault="000B15AD" w:rsidP="00AC09CB">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t xml:space="preserve">Développement du site : </w:t>
            </w:r>
          </w:p>
          <w:p w:rsidR="000B15AD" w:rsidRPr="00293A33" w:rsidRDefault="000B15AD" w:rsidP="00AC09CB">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0B15AD" w:rsidRDefault="000B15AD" w:rsidP="00AC09CB">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0B15AD" w:rsidRDefault="000B15AD" w:rsidP="00AC09CB">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0B15AD" w:rsidRDefault="000B15AD" w:rsidP="00AC09CB">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0B15AD" w:rsidRDefault="000B15AD" w:rsidP="000B15AD">
      <w:pPr>
        <w:tabs>
          <w:tab w:val="left" w:pos="1134"/>
        </w:tabs>
        <w:spacing w:before="120" w:after="120"/>
        <w:rPr>
          <w:rFonts w:ascii="Verdana" w:hAnsi="Verdana"/>
          <w:sz w:val="20"/>
          <w:szCs w:val="20"/>
        </w:rPr>
      </w:pPr>
    </w:p>
    <w:p w:rsidR="000B15AD" w:rsidRDefault="000B15AD" w:rsidP="000B15AD">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0B15AD" w:rsidRPr="005C7E00" w:rsidTr="00AC09CB">
        <w:tc>
          <w:tcPr>
            <w:tcW w:w="5456" w:type="dxa"/>
          </w:tcPr>
          <w:p w:rsidR="000B15AD" w:rsidRPr="005C7E00" w:rsidRDefault="000B15AD" w:rsidP="00AC09CB">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0B15AD" w:rsidRPr="005C7E00" w:rsidRDefault="000B15AD" w:rsidP="00AC09CB">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0B15AD" w:rsidRDefault="000B15AD" w:rsidP="000B15AD">
      <w:pPr>
        <w:spacing w:after="160" w:line="259" w:lineRule="auto"/>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br w:type="page"/>
      </w:r>
    </w:p>
    <w:p w:rsidR="000B15AD" w:rsidRPr="00293A33" w:rsidRDefault="000B15AD" w:rsidP="000B15AD">
      <w:pPr>
        <w:tabs>
          <w:tab w:val="left" w:pos="5387"/>
        </w:tabs>
        <w:spacing w:before="720" w:after="240" w:line="360" w:lineRule="auto"/>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lastRenderedPageBreak/>
        <w:t>Maintenance</w:t>
      </w:r>
      <w:r>
        <w:rPr>
          <w:rFonts w:asciiTheme="minorHAnsi" w:eastAsia="Times New Roman" w:hAnsiTheme="minorHAnsi" w:cstheme="minorHAnsi"/>
          <w:bCs/>
          <w:color w:val="2C3E50"/>
          <w:sz w:val="40"/>
          <w:szCs w:val="40"/>
          <w:bdr w:val="nil"/>
          <w:lang w:eastAsia="fr-FR"/>
        </w:rPr>
        <w:t xml:space="preserve"> du site internet</w:t>
      </w:r>
      <w:r w:rsidRPr="00293A33">
        <w:rPr>
          <w:rFonts w:asciiTheme="minorHAnsi" w:eastAsia="Times New Roman" w:hAnsiTheme="minorHAnsi" w:cstheme="minorHAnsi"/>
          <w:bCs/>
          <w:color w:val="2C3E50"/>
          <w:sz w:val="40"/>
          <w:szCs w:val="40"/>
          <w:bdr w:val="nil"/>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0B15AD" w:rsidTr="00AC09CB">
        <w:tc>
          <w:tcPr>
            <w:tcW w:w="10763" w:type="dxa"/>
            <w:shd w:val="clear" w:color="auto" w:fill="F7F7F7"/>
          </w:tcPr>
          <w:p w:rsidR="000B15AD" w:rsidRDefault="000B15AD" w:rsidP="00AC09CB">
            <w:pPr>
              <w:pStyle w:val="Default"/>
              <w:spacing w:after="160" w:line="276" w:lineRule="auto"/>
              <w:rPr>
                <w:rFonts w:ascii="Verdana" w:hAnsi="Verdana"/>
                <w:sz w:val="20"/>
                <w:szCs w:val="20"/>
              </w:rPr>
            </w:pPr>
            <w:r w:rsidRPr="00293A33">
              <w:rPr>
                <w:rFonts w:ascii="Verdana" w:hAnsi="Verdana"/>
                <w:sz w:val="20"/>
                <w:szCs w:val="20"/>
              </w:rPr>
              <w:t xml:space="preserve">Le site sera conçu pour que vous puissiez réaliser vous-même les mises à jour de contenu ainsi que la création de nouveaux articles pour vos actualités. </w:t>
            </w:r>
          </w:p>
          <w:p w:rsidR="000B15AD" w:rsidRDefault="000B15AD" w:rsidP="00AC09CB">
            <w:pPr>
              <w:pStyle w:val="Default"/>
              <w:spacing w:after="160" w:line="276" w:lineRule="auto"/>
              <w:rPr>
                <w:rFonts w:ascii="Verdana" w:hAnsi="Verdana"/>
                <w:sz w:val="20"/>
                <w:szCs w:val="20"/>
              </w:rPr>
            </w:pPr>
            <w:r w:rsidRPr="00293A33">
              <w:rPr>
                <w:rFonts w:ascii="Verdana" w:hAnsi="Verdana"/>
                <w:sz w:val="20"/>
                <w:szCs w:val="20"/>
              </w:rPr>
              <w:t xml:space="preserve">La maintenance est généralement de deux types : </w:t>
            </w:r>
          </w:p>
          <w:p w:rsidR="000B15AD" w:rsidRDefault="000B15AD" w:rsidP="000B15AD">
            <w:pPr>
              <w:pStyle w:val="Default"/>
              <w:numPr>
                <w:ilvl w:val="0"/>
                <w:numId w:val="6"/>
              </w:numPr>
              <w:spacing w:after="160" w:line="276" w:lineRule="auto"/>
              <w:rPr>
                <w:rFonts w:ascii="Verdana" w:hAnsi="Verdana"/>
                <w:sz w:val="20"/>
                <w:szCs w:val="20"/>
              </w:rPr>
            </w:pPr>
            <w:r w:rsidRPr="00293A33">
              <w:rPr>
                <w:rFonts w:ascii="Verdana" w:hAnsi="Verdana"/>
                <w:sz w:val="20"/>
                <w:szCs w:val="20"/>
              </w:rPr>
              <w:t xml:space="preserve">Celle dite « corrective »: elle concerne les modifications simples. </w:t>
            </w:r>
          </w:p>
          <w:p w:rsidR="000B15AD" w:rsidRDefault="000B15AD" w:rsidP="000B15AD">
            <w:pPr>
              <w:pStyle w:val="Default"/>
              <w:numPr>
                <w:ilvl w:val="0"/>
                <w:numId w:val="6"/>
              </w:numPr>
              <w:spacing w:after="160" w:line="276" w:lineRule="auto"/>
              <w:rPr>
                <w:rFonts w:ascii="Verdana" w:hAnsi="Verdana"/>
                <w:sz w:val="20"/>
                <w:szCs w:val="20"/>
              </w:rPr>
            </w:pPr>
            <w:r w:rsidRPr="00293A33">
              <w:rPr>
                <w:rFonts w:ascii="Verdana" w:hAnsi="Verdana"/>
                <w:sz w:val="20"/>
                <w:szCs w:val="20"/>
              </w:rPr>
              <w:t xml:space="preserve">Celle dite « évolutive » : elle concerne des modifications plus lourdes ou plus complexes du type ajout ou suppression de composants ou de modules, refonte graphique… </w:t>
            </w:r>
          </w:p>
          <w:p w:rsidR="000B15AD" w:rsidRPr="00293A33" w:rsidRDefault="000B15AD" w:rsidP="00AC09CB">
            <w:pPr>
              <w:pStyle w:val="Default"/>
              <w:spacing w:after="160" w:line="276" w:lineRule="auto"/>
              <w:rPr>
                <w:rFonts w:ascii="Verdana" w:hAnsi="Verdana"/>
                <w:sz w:val="20"/>
                <w:szCs w:val="20"/>
              </w:rPr>
            </w:pPr>
            <w:r w:rsidRPr="00293A33">
              <w:rPr>
                <w:rFonts w:ascii="Verdana" w:hAnsi="Verdana"/>
                <w:sz w:val="20"/>
                <w:szCs w:val="20"/>
              </w:rPr>
              <w:t>La maintenance qui vous est proposée concerne la maintenance « corrective ». En ce qui concerne la maintenance « évolutive », celle-ci pourra être assurée en fonction d’un devis estimatif de notre part et de son acceptation par vos soins.</w:t>
            </w:r>
          </w:p>
        </w:tc>
      </w:tr>
    </w:tbl>
    <w:p w:rsidR="000B15AD" w:rsidRPr="00293A33" w:rsidRDefault="000B15AD" w:rsidP="000B15AD">
      <w:pPr>
        <w:tabs>
          <w:tab w:val="left" w:pos="5387"/>
        </w:tabs>
        <w:spacing w:before="120" w:after="120"/>
        <w:rPr>
          <w:rFonts w:asciiTheme="minorHAnsi" w:eastAsia="Times New Roman" w:hAnsiTheme="minorHAnsi" w:cstheme="minorHAnsi"/>
          <w:bCs/>
          <w:color w:val="2C3E50"/>
          <w:sz w:val="40"/>
          <w:szCs w:val="40"/>
          <w:bdr w:val="nil"/>
          <w:lang w:eastAsia="fr-FR"/>
        </w:rPr>
      </w:pP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0B15AD" w:rsidRPr="0062073E" w:rsidTr="00AC09CB">
        <w:tc>
          <w:tcPr>
            <w:tcW w:w="8784" w:type="dxa"/>
          </w:tcPr>
          <w:p w:rsidR="000B15AD" w:rsidRPr="00293A33" w:rsidRDefault="000B15AD" w:rsidP="00AC09CB">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 annuelle</w:t>
            </w:r>
          </w:p>
        </w:tc>
        <w:tc>
          <w:tcPr>
            <w:tcW w:w="1984" w:type="dxa"/>
          </w:tcPr>
          <w:p w:rsidR="000B15AD" w:rsidRPr="00293A33" w:rsidRDefault="000B15AD" w:rsidP="00AC09CB">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0B15AD" w:rsidRPr="00D15B44" w:rsidTr="00AC09CB">
        <w:trPr>
          <w:trHeight w:val="1372"/>
        </w:trPr>
        <w:tc>
          <w:tcPr>
            <w:tcW w:w="8784" w:type="dxa"/>
          </w:tcPr>
          <w:p w:rsidR="000B15AD" w:rsidRPr="00D15B44" w:rsidRDefault="000B15AD" w:rsidP="00AC09CB">
            <w:pPr>
              <w:tabs>
                <w:tab w:val="right" w:pos="10490"/>
              </w:tabs>
              <w:spacing w:after="60"/>
              <w:rPr>
                <w:rFonts w:ascii="Verdana" w:hAnsi="Verdana"/>
                <w:b/>
              </w:rPr>
            </w:pPr>
            <w:r>
              <w:rPr>
                <w:rFonts w:ascii="Verdana" w:hAnsi="Verdana"/>
                <w:b/>
              </w:rPr>
              <w:t>Forfait maintenance du site</w:t>
            </w:r>
            <w:r w:rsidRPr="00D15B44">
              <w:rPr>
                <w:rFonts w:ascii="Verdana" w:hAnsi="Verdana"/>
                <w:b/>
              </w:rPr>
              <w:t> :</w:t>
            </w:r>
          </w:p>
          <w:p w:rsidR="000B15AD" w:rsidRPr="00D15B44" w:rsidRDefault="000B15AD" w:rsidP="00AC09CB">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Sauvegarde du site (une fois par mois)</w:t>
            </w:r>
          </w:p>
          <w:p w:rsidR="000B15AD" w:rsidRPr="00293A33" w:rsidRDefault="000B15AD" w:rsidP="00AC09CB">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Sauvegarde de la base de données (une fois par mois)</w:t>
            </w:r>
          </w:p>
          <w:p w:rsidR="000B15AD" w:rsidRPr="00293A33" w:rsidRDefault="000B15AD" w:rsidP="00AC09CB">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du noyau WordPress</w:t>
            </w:r>
          </w:p>
          <w:p w:rsidR="000B15AD" w:rsidRPr="00293A33" w:rsidRDefault="000B15AD" w:rsidP="00AC09CB">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des plugins</w:t>
            </w:r>
          </w:p>
        </w:tc>
        <w:tc>
          <w:tcPr>
            <w:tcW w:w="1984" w:type="dxa"/>
          </w:tcPr>
          <w:p w:rsidR="000B15AD" w:rsidRPr="00D15B44" w:rsidRDefault="000B15AD" w:rsidP="00AC09CB">
            <w:pPr>
              <w:tabs>
                <w:tab w:val="right" w:pos="1593"/>
                <w:tab w:val="right" w:pos="10632"/>
              </w:tabs>
              <w:rPr>
                <w:rFonts w:ascii="Verdana" w:hAnsi="Verdana"/>
                <w:b/>
              </w:rPr>
            </w:pPr>
            <w:r w:rsidRPr="00D15B44">
              <w:rPr>
                <w:rFonts w:ascii="Verdana" w:hAnsi="Verdana"/>
                <w:b/>
              </w:rPr>
              <w:tab/>
            </w:r>
            <w:r>
              <w:rPr>
                <w:rFonts w:ascii="Verdana" w:hAnsi="Verdana"/>
                <w:b/>
              </w:rPr>
              <w:t>400</w:t>
            </w:r>
            <w:r w:rsidRPr="00D15B44">
              <w:rPr>
                <w:rFonts w:ascii="Verdana" w:hAnsi="Verdana"/>
                <w:b/>
              </w:rPr>
              <w:t>.00 €</w:t>
            </w:r>
          </w:p>
        </w:tc>
      </w:tr>
      <w:tr w:rsidR="000B15AD" w:rsidRPr="00AC6BE6" w:rsidTr="00AC09CB">
        <w:tc>
          <w:tcPr>
            <w:tcW w:w="8784" w:type="dxa"/>
          </w:tcPr>
          <w:p w:rsidR="000B15AD" w:rsidRPr="00AC6BE6" w:rsidRDefault="000B15AD" w:rsidP="00AC09CB">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0B15AD" w:rsidRPr="00AC6BE6" w:rsidRDefault="000B15AD" w:rsidP="00AC09CB">
            <w:pPr>
              <w:tabs>
                <w:tab w:val="right" w:pos="1593"/>
                <w:tab w:val="right" w:pos="10632"/>
              </w:tabs>
              <w:spacing w:before="40" w:after="20"/>
              <w:rPr>
                <w:rFonts w:ascii="Verdana" w:hAnsi="Verdana"/>
                <w:b/>
              </w:rPr>
            </w:pPr>
            <w:r>
              <w:rPr>
                <w:rFonts w:ascii="Verdana" w:hAnsi="Verdana"/>
                <w:b/>
              </w:rPr>
              <w:tab/>
              <w:t>400.00 €</w:t>
            </w:r>
          </w:p>
        </w:tc>
      </w:tr>
      <w:tr w:rsidR="000B15AD" w:rsidRPr="00AC6BE6" w:rsidTr="00AC09CB">
        <w:tc>
          <w:tcPr>
            <w:tcW w:w="8784" w:type="dxa"/>
          </w:tcPr>
          <w:p w:rsidR="000B15AD" w:rsidRDefault="000B15AD" w:rsidP="00AC09CB">
            <w:pPr>
              <w:tabs>
                <w:tab w:val="left" w:pos="1725"/>
                <w:tab w:val="right" w:pos="10490"/>
              </w:tabs>
              <w:spacing w:before="40" w:after="20"/>
              <w:rPr>
                <w:rFonts w:ascii="Verdana" w:hAnsi="Verdana"/>
                <w:b/>
              </w:rPr>
            </w:pPr>
            <w:r>
              <w:rPr>
                <w:rFonts w:ascii="Verdana" w:hAnsi="Verdana"/>
                <w:b/>
              </w:rPr>
              <w:tab/>
              <w:t>TVA 20%</w:t>
            </w:r>
          </w:p>
        </w:tc>
        <w:tc>
          <w:tcPr>
            <w:tcW w:w="1984" w:type="dxa"/>
          </w:tcPr>
          <w:p w:rsidR="000B15AD" w:rsidRDefault="000B15AD" w:rsidP="00AC09CB">
            <w:pPr>
              <w:tabs>
                <w:tab w:val="right" w:pos="1593"/>
                <w:tab w:val="right" w:pos="10632"/>
              </w:tabs>
              <w:spacing w:before="40" w:after="20"/>
              <w:rPr>
                <w:rFonts w:ascii="Verdana" w:hAnsi="Verdana"/>
                <w:b/>
              </w:rPr>
            </w:pPr>
            <w:r>
              <w:rPr>
                <w:rFonts w:ascii="Verdana" w:hAnsi="Verdana"/>
                <w:b/>
              </w:rPr>
              <w:tab/>
              <w:t>80.00 €</w:t>
            </w:r>
          </w:p>
        </w:tc>
      </w:tr>
      <w:tr w:rsidR="000B15AD" w:rsidRPr="00AC6BE6" w:rsidTr="00AC09CB">
        <w:tc>
          <w:tcPr>
            <w:tcW w:w="8784" w:type="dxa"/>
          </w:tcPr>
          <w:p w:rsidR="000B15AD" w:rsidRDefault="000B15AD" w:rsidP="00AC09CB">
            <w:pPr>
              <w:tabs>
                <w:tab w:val="left" w:pos="1725"/>
                <w:tab w:val="right" w:pos="10490"/>
              </w:tabs>
              <w:spacing w:before="40" w:after="20"/>
              <w:rPr>
                <w:rFonts w:ascii="Verdana" w:hAnsi="Verdana"/>
                <w:b/>
              </w:rPr>
            </w:pPr>
            <w:r>
              <w:rPr>
                <w:rFonts w:ascii="Verdana" w:hAnsi="Verdana"/>
                <w:b/>
              </w:rPr>
              <w:tab/>
              <w:t>Total TTC</w:t>
            </w:r>
          </w:p>
        </w:tc>
        <w:tc>
          <w:tcPr>
            <w:tcW w:w="1984" w:type="dxa"/>
          </w:tcPr>
          <w:p w:rsidR="000B15AD" w:rsidRDefault="000B15AD" w:rsidP="00AC09CB">
            <w:pPr>
              <w:tabs>
                <w:tab w:val="right" w:pos="1593"/>
                <w:tab w:val="right" w:pos="10632"/>
              </w:tabs>
              <w:spacing w:before="40" w:after="20"/>
              <w:rPr>
                <w:rFonts w:ascii="Verdana" w:hAnsi="Verdana"/>
                <w:b/>
              </w:rPr>
            </w:pPr>
            <w:r>
              <w:rPr>
                <w:rFonts w:ascii="Verdana" w:hAnsi="Verdana"/>
                <w:b/>
              </w:rPr>
              <w:tab/>
              <w:t>480.00 €</w:t>
            </w:r>
          </w:p>
        </w:tc>
      </w:tr>
    </w:tbl>
    <w:p w:rsidR="000B15AD" w:rsidRPr="00F56219" w:rsidRDefault="000B15AD" w:rsidP="000B15AD">
      <w:pPr>
        <w:tabs>
          <w:tab w:val="left" w:pos="1134"/>
        </w:tabs>
        <w:spacing w:before="120" w:after="120"/>
        <w:rPr>
          <w:rFonts w:ascii="Verdana" w:hAnsi="Verdana"/>
          <w:sz w:val="20"/>
          <w:szCs w:val="20"/>
        </w:rPr>
      </w:pPr>
    </w:p>
    <w:p w:rsidR="000B15AD" w:rsidRPr="00293A33" w:rsidRDefault="000B15AD" w:rsidP="000B15AD">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0B15AD" w:rsidRPr="005C7250" w:rsidRDefault="000B15AD" w:rsidP="000B15AD">
      <w:pPr>
        <w:spacing w:after="240"/>
        <w:jc w:val="both"/>
        <w:rPr>
          <w:rFonts w:ascii="Verdana" w:eastAsia="Times New Roman" w:hAnsi="Verdana"/>
          <w:bCs/>
          <w:sz w:val="20"/>
          <w:szCs w:val="20"/>
        </w:rPr>
      </w:pPr>
      <w:r>
        <w:rPr>
          <w:rFonts w:ascii="Verdana" w:eastAsia="Times New Roman" w:hAnsi="Verdana"/>
          <w:bCs/>
          <w:sz w:val="20"/>
          <w:szCs w:val="20"/>
        </w:rPr>
        <w:t>A réception de la facture, par chèque ou par virement.</w:t>
      </w:r>
    </w:p>
    <w:p w:rsidR="000B15AD" w:rsidRDefault="000B15AD" w:rsidP="000B15AD">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0B15AD" w:rsidRPr="005C7E00" w:rsidTr="00AC09CB">
        <w:tc>
          <w:tcPr>
            <w:tcW w:w="5456" w:type="dxa"/>
          </w:tcPr>
          <w:p w:rsidR="000B15AD" w:rsidRPr="005C7E00" w:rsidRDefault="000B15AD" w:rsidP="00AC09CB">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0B15AD" w:rsidRPr="005C7E00" w:rsidRDefault="000B15AD" w:rsidP="00AC09CB">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0B15AD" w:rsidRDefault="000B15AD" w:rsidP="000B15AD">
      <w:pPr>
        <w:tabs>
          <w:tab w:val="left" w:pos="1134"/>
        </w:tabs>
        <w:spacing w:before="120" w:after="120"/>
        <w:rPr>
          <w:rFonts w:ascii="Verdana" w:hAnsi="Verdana"/>
          <w:sz w:val="20"/>
          <w:szCs w:val="20"/>
        </w:rPr>
      </w:pPr>
    </w:p>
    <w:p w:rsidR="000B15AD" w:rsidRDefault="000B15AD" w:rsidP="000B15AD">
      <w:pPr>
        <w:tabs>
          <w:tab w:val="left" w:pos="1134"/>
        </w:tabs>
        <w:spacing w:before="120" w:after="120"/>
        <w:rPr>
          <w:rFonts w:ascii="Verdana" w:hAnsi="Verdana"/>
          <w:sz w:val="20"/>
          <w:szCs w:val="20"/>
        </w:rPr>
      </w:pPr>
    </w:p>
    <w:p w:rsidR="000B15AD" w:rsidRDefault="000B15AD" w:rsidP="000B15AD">
      <w:pPr>
        <w:spacing w:after="160" w:line="259" w:lineRule="auto"/>
        <w:rPr>
          <w:rFonts w:ascii="Verdana" w:hAnsi="Verdana"/>
          <w:sz w:val="20"/>
          <w:szCs w:val="20"/>
        </w:rPr>
      </w:pPr>
      <w:r>
        <w:rPr>
          <w:rFonts w:ascii="Verdana" w:hAnsi="Verdana"/>
          <w:sz w:val="20"/>
          <w:szCs w:val="20"/>
        </w:rPr>
        <w:br w:type="page"/>
      </w:r>
    </w:p>
    <w:p w:rsidR="000B15AD" w:rsidRPr="00A164EA" w:rsidRDefault="000B15AD" w:rsidP="000B15AD">
      <w:pPr>
        <w:rPr>
          <w:rFonts w:ascii="Verdana" w:hAnsi="Verdana" w:cs="Arial"/>
          <w:i/>
          <w:color w:val="808080" w:themeColor="background1" w:themeShade="80"/>
          <w:sz w:val="18"/>
          <w:szCs w:val="18"/>
        </w:rPr>
      </w:pPr>
      <w:r w:rsidRPr="00A164EA">
        <w:rPr>
          <w:rFonts w:ascii="Verdana" w:hAnsi="Verdana" w:cs="Arial"/>
          <w:noProof/>
          <w:sz w:val="18"/>
          <w:szCs w:val="18"/>
          <w:lang w:eastAsia="fr-FR"/>
        </w:rPr>
        <w:lastRenderedPageBreak/>
        <w:drawing>
          <wp:anchor distT="0" distB="0" distL="114300" distR="396240" simplePos="0" relativeHeight="251660288" behindDoc="0" locked="0" layoutInCell="1" allowOverlap="1" wp14:anchorId="4BF53307" wp14:editId="18B37B2C">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0B15AD" w:rsidRPr="00A164EA" w:rsidRDefault="000B15AD" w:rsidP="000B15AD">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0B15AD" w:rsidRPr="00D41B42" w:rsidRDefault="000B15AD" w:rsidP="000B15AD">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sidR="005211A5">
        <w:rPr>
          <w:rFonts w:cs="Arial"/>
          <w:sz w:val="18"/>
          <w:szCs w:val="18"/>
        </w:rPr>
        <w:pict>
          <v:rect id="_x0000_i1026" style="width:288.7pt;height:1pt" o:hrstd="t" o:hr="t" fillcolor="#a0a0a0" stroked="f"/>
        </w:pict>
      </w:r>
    </w:p>
    <w:p w:rsidR="000B15AD" w:rsidRPr="00F77100" w:rsidRDefault="000B15AD" w:rsidP="000B15AD">
      <w:pPr>
        <w:tabs>
          <w:tab w:val="left" w:pos="4678"/>
        </w:tabs>
        <w:rPr>
          <w:rFonts w:ascii="Verdana" w:hAnsi="Verdana"/>
          <w:b/>
          <w:sz w:val="20"/>
          <w:szCs w:val="20"/>
        </w:rPr>
      </w:pPr>
      <w:r w:rsidRPr="00F77100">
        <w:rPr>
          <w:rFonts w:ascii="Verdana" w:hAnsi="Verdana"/>
          <w:b/>
          <w:sz w:val="20"/>
          <w:szCs w:val="20"/>
          <w:lang w:val="pt-PT"/>
        </w:rPr>
        <w:tab/>
      </w:r>
      <w:r w:rsidRPr="00F77100">
        <w:rPr>
          <w:rFonts w:ascii="Verdana" w:hAnsi="Verdana"/>
          <w:b/>
          <w:sz w:val="20"/>
          <w:szCs w:val="20"/>
        </w:rPr>
        <w:t xml:space="preserve">Crèche Les Nids </w:t>
      </w:r>
      <w:proofErr w:type="spellStart"/>
      <w:r w:rsidRPr="00F77100">
        <w:rPr>
          <w:rFonts w:ascii="Verdana" w:hAnsi="Verdana"/>
          <w:b/>
          <w:sz w:val="20"/>
          <w:szCs w:val="20"/>
        </w:rPr>
        <w:t>Duillets</w:t>
      </w:r>
      <w:proofErr w:type="spellEnd"/>
      <w:r w:rsidRPr="00F77100">
        <w:rPr>
          <w:rFonts w:ascii="Verdana" w:hAnsi="Verdana"/>
          <w:b/>
          <w:sz w:val="20"/>
          <w:szCs w:val="20"/>
        </w:rPr>
        <w:t xml:space="preserve"> </w:t>
      </w:r>
    </w:p>
    <w:p w:rsidR="000B15AD" w:rsidRPr="00F77100" w:rsidRDefault="000B15AD" w:rsidP="000B15AD">
      <w:pPr>
        <w:tabs>
          <w:tab w:val="left" w:pos="4678"/>
        </w:tabs>
        <w:rPr>
          <w:rFonts w:ascii="Verdana" w:hAnsi="Verdana"/>
          <w:sz w:val="20"/>
          <w:szCs w:val="20"/>
        </w:rPr>
      </w:pPr>
      <w:r w:rsidRPr="00F77100">
        <w:rPr>
          <w:rFonts w:ascii="Verdana" w:hAnsi="Verdana"/>
          <w:sz w:val="20"/>
          <w:szCs w:val="20"/>
        </w:rPr>
        <w:t xml:space="preserve"> </w:t>
      </w:r>
      <w:r w:rsidRPr="00F77100">
        <w:rPr>
          <w:rFonts w:ascii="Verdana" w:hAnsi="Verdana"/>
          <w:sz w:val="20"/>
          <w:szCs w:val="20"/>
        </w:rPr>
        <w:tab/>
      </w:r>
      <w:r>
        <w:rPr>
          <w:rFonts w:ascii="Verdana" w:hAnsi="Verdana"/>
          <w:sz w:val="20"/>
          <w:szCs w:val="20"/>
        </w:rPr>
        <w:t xml:space="preserve">4 Chemin de </w:t>
      </w:r>
      <w:proofErr w:type="spellStart"/>
      <w:r>
        <w:rPr>
          <w:rFonts w:ascii="Verdana" w:hAnsi="Verdana"/>
          <w:sz w:val="20"/>
          <w:szCs w:val="20"/>
        </w:rPr>
        <w:t>Terréa</w:t>
      </w:r>
      <w:proofErr w:type="spellEnd"/>
      <w:r w:rsidRPr="00F77100">
        <w:rPr>
          <w:rFonts w:ascii="Verdana" w:hAnsi="Verdana"/>
          <w:sz w:val="20"/>
          <w:szCs w:val="20"/>
        </w:rPr>
        <w:br/>
      </w:r>
      <w:r w:rsidRPr="00F77100">
        <w:rPr>
          <w:rFonts w:ascii="Verdana" w:hAnsi="Verdana"/>
          <w:sz w:val="20"/>
          <w:szCs w:val="20"/>
        </w:rPr>
        <w:tab/>
      </w:r>
      <w:r>
        <w:rPr>
          <w:rFonts w:ascii="Verdana" w:hAnsi="Verdana"/>
          <w:sz w:val="20"/>
          <w:szCs w:val="20"/>
        </w:rPr>
        <w:t xml:space="preserve">38460 </w:t>
      </w:r>
      <w:proofErr w:type="spellStart"/>
      <w:r>
        <w:rPr>
          <w:rFonts w:ascii="Verdana" w:hAnsi="Verdana"/>
          <w:sz w:val="20"/>
          <w:szCs w:val="20"/>
        </w:rPr>
        <w:t>Trept</w:t>
      </w:r>
      <w:proofErr w:type="spellEnd"/>
      <w:r w:rsidRPr="00F77100">
        <w:rPr>
          <w:rFonts w:ascii="Verdana" w:hAnsi="Verdana"/>
          <w:sz w:val="20"/>
          <w:szCs w:val="20"/>
        </w:rPr>
        <w:br/>
      </w:r>
      <w:r w:rsidRPr="00F77100">
        <w:rPr>
          <w:rFonts w:ascii="Verdana" w:hAnsi="Verdana"/>
          <w:sz w:val="20"/>
          <w:szCs w:val="20"/>
        </w:rPr>
        <w:tab/>
      </w:r>
    </w:p>
    <w:p w:rsidR="000B15AD" w:rsidRPr="00F77100" w:rsidRDefault="000B15AD" w:rsidP="000B15AD">
      <w:pPr>
        <w:tabs>
          <w:tab w:val="left" w:pos="5387"/>
        </w:tabs>
        <w:spacing w:before="360" w:after="360"/>
        <w:rPr>
          <w:rFonts w:ascii="Verdana" w:hAnsi="Verdana"/>
          <w:sz w:val="20"/>
          <w:szCs w:val="20"/>
        </w:rPr>
      </w:pPr>
      <w:r>
        <w:rPr>
          <w:rFonts w:ascii="Verdana" w:hAnsi="Verdana"/>
          <w:sz w:val="20"/>
          <w:szCs w:val="20"/>
        </w:rPr>
        <w:t>Date : 10</w:t>
      </w:r>
      <w:r w:rsidRPr="00F77100">
        <w:rPr>
          <w:rFonts w:ascii="Verdana" w:hAnsi="Verdana"/>
          <w:sz w:val="20"/>
          <w:szCs w:val="20"/>
        </w:rPr>
        <w:t xml:space="preserve"> </w:t>
      </w:r>
      <w:r>
        <w:rPr>
          <w:rFonts w:ascii="Verdana" w:hAnsi="Verdana"/>
          <w:sz w:val="20"/>
          <w:szCs w:val="20"/>
        </w:rPr>
        <w:t>février 2020</w:t>
      </w:r>
      <w:r w:rsidRPr="00F77100">
        <w:rPr>
          <w:rFonts w:ascii="Verdana" w:hAnsi="Verdana" w:cs="Arial"/>
          <w:sz w:val="20"/>
          <w:szCs w:val="20"/>
        </w:rPr>
        <w:br/>
      </w:r>
      <w:r w:rsidRPr="00F77100">
        <w:rPr>
          <w:rFonts w:ascii="Verdana" w:hAnsi="Verdana"/>
          <w:sz w:val="20"/>
          <w:szCs w:val="20"/>
        </w:rPr>
        <w:t>Réf. devis : AL2019-1</w:t>
      </w:r>
      <w:r>
        <w:rPr>
          <w:rFonts w:ascii="Verdana" w:hAnsi="Verdana"/>
          <w:sz w:val="20"/>
          <w:szCs w:val="20"/>
        </w:rPr>
        <w:t>48</w:t>
      </w:r>
    </w:p>
    <w:p w:rsidR="000B15AD" w:rsidRPr="00A63B33" w:rsidRDefault="000B15AD" w:rsidP="000B15AD">
      <w:pPr>
        <w:tabs>
          <w:tab w:val="left" w:pos="5387"/>
        </w:tabs>
        <w:spacing w:before="480" w:after="360"/>
        <w:jc w:val="center"/>
        <w:rPr>
          <w:rFonts w:asciiTheme="minorHAnsi" w:eastAsia="Times New Roman" w:hAnsiTheme="minorHAnsi" w:cstheme="minorHAnsi"/>
          <w:bCs/>
          <w:color w:val="2C3E50"/>
          <w:sz w:val="40"/>
          <w:szCs w:val="40"/>
          <w:bdr w:val="nil"/>
          <w:lang w:eastAsia="fr-FR"/>
        </w:rPr>
      </w:pPr>
      <w:r w:rsidRPr="00A63B33">
        <w:rPr>
          <w:rFonts w:asciiTheme="minorHAnsi" w:eastAsia="Times New Roman" w:hAnsiTheme="minorHAnsi" w:cstheme="minorHAnsi"/>
          <w:bCs/>
          <w:color w:val="2C3E50"/>
          <w:sz w:val="40"/>
          <w:szCs w:val="40"/>
          <w:bdr w:val="nil"/>
          <w:lang w:eastAsia="fr-FR"/>
        </w:rPr>
        <w:t>Référencement naturel du futur site internet</w:t>
      </w:r>
    </w:p>
    <w:p w:rsidR="000B15AD" w:rsidRPr="00114B62" w:rsidRDefault="000B15AD" w:rsidP="000B15AD">
      <w:pPr>
        <w:rPr>
          <w:rFonts w:ascii="Ubuntu" w:hAnsi="Ubuntu"/>
          <w:color w:val="E25046"/>
          <w:sz w:val="28"/>
          <w:szCs w:val="28"/>
        </w:rPr>
      </w:pPr>
      <w:r w:rsidRPr="00114B62">
        <w:rPr>
          <w:rFonts w:ascii="Ubuntu" w:hAnsi="Ubuntu"/>
          <w:color w:val="E25046"/>
          <w:sz w:val="28"/>
          <w:szCs w:val="28"/>
        </w:rPr>
        <w:t>Référencement naturel du site sur une année en français</w:t>
      </w:r>
    </w:p>
    <w:tbl>
      <w:tblPr>
        <w:tblStyle w:val="Grilledutableau"/>
        <w:tblW w:w="1079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85" w:type="dxa"/>
          <w:left w:w="85" w:type="dxa"/>
          <w:bottom w:w="85" w:type="dxa"/>
          <w:right w:w="85" w:type="dxa"/>
        </w:tblCellMar>
        <w:tblLook w:val="04A0" w:firstRow="1" w:lastRow="0" w:firstColumn="1" w:lastColumn="0" w:noHBand="0" w:noVBand="1"/>
      </w:tblPr>
      <w:tblGrid>
        <w:gridCol w:w="9067"/>
        <w:gridCol w:w="1727"/>
      </w:tblGrid>
      <w:tr w:rsidR="000B15AD" w:rsidRPr="00114B62" w:rsidTr="00AC09CB">
        <w:tc>
          <w:tcPr>
            <w:tcW w:w="9067" w:type="dxa"/>
          </w:tcPr>
          <w:p w:rsidR="000B15AD" w:rsidRPr="00114B62" w:rsidRDefault="000B15AD" w:rsidP="00AC09CB">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 xml:space="preserve">Prestation : </w:t>
            </w:r>
          </w:p>
        </w:tc>
        <w:tc>
          <w:tcPr>
            <w:tcW w:w="1727" w:type="dxa"/>
          </w:tcPr>
          <w:p w:rsidR="000B15AD" w:rsidRPr="00114B62" w:rsidRDefault="000B15AD" w:rsidP="00AC09CB">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0B15AD" w:rsidRPr="00372558" w:rsidTr="00AC09CB">
        <w:trPr>
          <w:trHeight w:val="951"/>
        </w:trPr>
        <w:tc>
          <w:tcPr>
            <w:tcW w:w="9067" w:type="dxa"/>
          </w:tcPr>
          <w:p w:rsidR="009736C8" w:rsidRPr="009736C8" w:rsidRDefault="009736C8" w:rsidP="009736C8">
            <w:pPr>
              <w:tabs>
                <w:tab w:val="left" w:pos="336"/>
                <w:tab w:val="left" w:pos="9214"/>
              </w:tabs>
              <w:rPr>
                <w:rFonts w:asciiTheme="minorHAnsi" w:eastAsia="Times New Roman" w:hAnsiTheme="minorHAnsi" w:cstheme="minorHAnsi"/>
                <w:bCs/>
                <w:sz w:val="28"/>
                <w:szCs w:val="28"/>
              </w:rPr>
            </w:pPr>
            <w:r w:rsidRPr="009736C8">
              <w:rPr>
                <w:rFonts w:asciiTheme="minorHAnsi" w:eastAsia="Times New Roman" w:hAnsiTheme="minorHAnsi" w:cstheme="minorHAnsi"/>
                <w:bCs/>
                <w:sz w:val="28"/>
                <w:szCs w:val="28"/>
              </w:rPr>
              <w:t>Référencement naturel</w:t>
            </w:r>
          </w:p>
          <w:p w:rsidR="000B15AD" w:rsidRPr="00372558" w:rsidRDefault="000B15AD" w:rsidP="000B15AD">
            <w:pPr>
              <w:pStyle w:val="Paragraphedeliste"/>
              <w:numPr>
                <w:ilvl w:val="0"/>
                <w:numId w:val="4"/>
              </w:numPr>
              <w:tabs>
                <w:tab w:val="left" w:pos="336"/>
                <w:tab w:val="left" w:pos="9214"/>
              </w:tabs>
              <w:spacing w:line="276" w:lineRule="auto"/>
              <w:ind w:left="619" w:hanging="283"/>
              <w:contextualSpacing w:val="0"/>
              <w:rPr>
                <w:rFonts w:ascii="Verdana" w:eastAsia="Times New Roman" w:hAnsi="Verdana"/>
                <w:bCs/>
                <w:sz w:val="20"/>
                <w:szCs w:val="20"/>
                <w:lang w:val="fr-FR"/>
              </w:rPr>
            </w:pPr>
            <w:r w:rsidRPr="00372558">
              <w:rPr>
                <w:rFonts w:ascii="Verdana" w:hAnsi="Verdana"/>
                <w:sz w:val="20"/>
                <w:szCs w:val="20"/>
                <w:lang w:val="fr-FR"/>
              </w:rPr>
              <w:t>L’audit marketing sur le choix des mots-clés (limité à un mot-clé principal par page)</w:t>
            </w:r>
          </w:p>
          <w:p w:rsidR="000B15AD" w:rsidRPr="00372558" w:rsidRDefault="000B15AD" w:rsidP="000B15AD">
            <w:pPr>
              <w:pStyle w:val="Paragraphedeliste"/>
              <w:numPr>
                <w:ilvl w:val="0"/>
                <w:numId w:val="4"/>
              </w:numPr>
              <w:tabs>
                <w:tab w:val="left" w:pos="336"/>
                <w:tab w:val="left" w:pos="9214"/>
              </w:tabs>
              <w:spacing w:line="276" w:lineRule="auto"/>
              <w:ind w:left="619" w:hanging="283"/>
              <w:contextualSpacing w:val="0"/>
              <w:rPr>
                <w:rFonts w:ascii="Verdana" w:eastAsia="Times New Roman" w:hAnsi="Verdana"/>
                <w:bCs/>
                <w:sz w:val="20"/>
                <w:szCs w:val="20"/>
                <w:lang w:val="fr-FR"/>
              </w:rPr>
            </w:pPr>
            <w:r w:rsidRPr="00372558">
              <w:rPr>
                <w:rFonts w:ascii="Verdana" w:hAnsi="Verdana"/>
                <w:sz w:val="20"/>
                <w:szCs w:val="20"/>
                <w:lang w:val="fr-FR"/>
              </w:rPr>
              <w:t>Les préconisations textuelles et techniques</w:t>
            </w:r>
          </w:p>
          <w:p w:rsidR="000B15AD" w:rsidRPr="00372558" w:rsidRDefault="000B15AD" w:rsidP="000B15AD">
            <w:pPr>
              <w:pStyle w:val="Paragraphedeliste"/>
              <w:numPr>
                <w:ilvl w:val="0"/>
                <w:numId w:val="4"/>
              </w:numPr>
              <w:tabs>
                <w:tab w:val="left" w:pos="336"/>
                <w:tab w:val="left" w:pos="9214"/>
              </w:tabs>
              <w:spacing w:line="276" w:lineRule="auto"/>
              <w:ind w:left="619" w:hanging="283"/>
              <w:contextualSpacing w:val="0"/>
              <w:rPr>
                <w:rFonts w:ascii="Verdana" w:eastAsia="Times New Roman" w:hAnsi="Verdana"/>
                <w:bCs/>
                <w:sz w:val="20"/>
                <w:szCs w:val="20"/>
                <w:lang w:val="fr-FR"/>
              </w:rPr>
            </w:pPr>
            <w:r w:rsidRPr="00372558">
              <w:rPr>
                <w:rFonts w:ascii="Verdana" w:hAnsi="Verdana"/>
                <w:sz w:val="20"/>
                <w:szCs w:val="20"/>
                <w:lang w:val="fr-FR"/>
              </w:rPr>
              <w:t>L’optimisation manuelle des pages de votre site internet</w:t>
            </w:r>
          </w:p>
          <w:p w:rsidR="000B15AD" w:rsidRPr="00372558" w:rsidRDefault="000B15AD" w:rsidP="000B15AD">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36"/>
              </w:tabs>
              <w:spacing w:after="200" w:line="276" w:lineRule="auto"/>
              <w:ind w:left="619" w:hanging="283"/>
              <w:rPr>
                <w:rFonts w:ascii="Verdana" w:hAnsi="Verdana"/>
                <w:sz w:val="20"/>
                <w:szCs w:val="20"/>
                <w:lang w:val="fr-FR"/>
              </w:rPr>
            </w:pPr>
            <w:r w:rsidRPr="00372558">
              <w:rPr>
                <w:rFonts w:ascii="Verdana" w:hAnsi="Verdana"/>
                <w:sz w:val="20"/>
                <w:szCs w:val="20"/>
                <w:lang w:val="fr-FR"/>
              </w:rPr>
              <w:t>L’optimisation des contenus textuels</w:t>
            </w:r>
          </w:p>
          <w:p w:rsidR="000B15AD" w:rsidRPr="00372558" w:rsidRDefault="000B15AD" w:rsidP="000B15AD">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36"/>
              </w:tabs>
              <w:spacing w:after="200" w:line="276" w:lineRule="auto"/>
              <w:ind w:left="619" w:hanging="283"/>
              <w:rPr>
                <w:rFonts w:ascii="Verdana" w:hAnsi="Verdana"/>
                <w:sz w:val="20"/>
                <w:szCs w:val="20"/>
                <w:lang w:val="fr-FR"/>
              </w:rPr>
            </w:pPr>
            <w:r w:rsidRPr="00372558">
              <w:rPr>
                <w:rFonts w:ascii="Verdana" w:hAnsi="Verdana"/>
                <w:sz w:val="20"/>
                <w:szCs w:val="20"/>
                <w:lang w:val="fr-FR"/>
              </w:rPr>
              <w:t>L’optimisation manuelle des balises pour le référencement</w:t>
            </w:r>
          </w:p>
          <w:p w:rsidR="000B15AD" w:rsidRPr="00372558" w:rsidRDefault="000B15AD" w:rsidP="000B15AD">
            <w:pPr>
              <w:pStyle w:val="Paragraphedeliste"/>
              <w:numPr>
                <w:ilvl w:val="0"/>
                <w:numId w:val="4"/>
              </w:numPr>
              <w:tabs>
                <w:tab w:val="left" w:pos="336"/>
                <w:tab w:val="left" w:pos="9214"/>
              </w:tabs>
              <w:spacing w:line="276" w:lineRule="auto"/>
              <w:ind w:left="619" w:hanging="283"/>
              <w:contextualSpacing w:val="0"/>
              <w:rPr>
                <w:rFonts w:ascii="Verdana" w:hAnsi="Verdana"/>
                <w:sz w:val="20"/>
                <w:szCs w:val="20"/>
                <w:lang w:val="fr-FR"/>
              </w:rPr>
            </w:pPr>
            <w:r w:rsidRPr="00372558">
              <w:rPr>
                <w:rFonts w:ascii="Verdana" w:hAnsi="Verdana"/>
                <w:sz w:val="20"/>
                <w:szCs w:val="20"/>
                <w:lang w:val="fr-FR"/>
              </w:rPr>
              <w:t>L’inscription du site sur 1</w:t>
            </w:r>
            <w:r w:rsidR="009736C8">
              <w:rPr>
                <w:rFonts w:ascii="Verdana" w:hAnsi="Verdana"/>
                <w:sz w:val="20"/>
                <w:szCs w:val="20"/>
                <w:lang w:val="fr-FR"/>
              </w:rPr>
              <w:t>0</w:t>
            </w:r>
            <w:r w:rsidRPr="00372558">
              <w:rPr>
                <w:rFonts w:ascii="Verdana" w:hAnsi="Verdana"/>
                <w:sz w:val="20"/>
                <w:szCs w:val="20"/>
                <w:lang w:val="fr-FR"/>
              </w:rPr>
              <w:t xml:space="preserve"> outils pour l’obtention de liens de qualité</w:t>
            </w:r>
          </w:p>
          <w:p w:rsidR="000B15AD" w:rsidRPr="00372558" w:rsidRDefault="000B15AD" w:rsidP="000B15AD">
            <w:pPr>
              <w:pStyle w:val="Paragraphedeliste"/>
              <w:numPr>
                <w:ilvl w:val="0"/>
                <w:numId w:val="4"/>
              </w:numPr>
              <w:tabs>
                <w:tab w:val="left" w:pos="336"/>
                <w:tab w:val="left" w:pos="9214"/>
              </w:tabs>
              <w:spacing w:line="276" w:lineRule="auto"/>
              <w:ind w:left="619" w:hanging="283"/>
              <w:contextualSpacing w:val="0"/>
              <w:rPr>
                <w:rFonts w:ascii="Verdana" w:hAnsi="Verdana"/>
                <w:sz w:val="20"/>
                <w:szCs w:val="20"/>
                <w:lang w:val="fr-FR"/>
              </w:rPr>
            </w:pPr>
            <w:r w:rsidRPr="00372558">
              <w:rPr>
                <w:rFonts w:ascii="Verdana" w:hAnsi="Verdana"/>
                <w:sz w:val="20"/>
                <w:szCs w:val="20"/>
                <w:lang w:val="fr-FR"/>
              </w:rPr>
              <w:t>Un rapport bimestriel (tous les deux mois)</w:t>
            </w:r>
          </w:p>
          <w:p w:rsidR="000B15AD" w:rsidRPr="00372558" w:rsidRDefault="009736C8" w:rsidP="009736C8">
            <w:pPr>
              <w:pStyle w:val="Paragraphedeliste"/>
              <w:numPr>
                <w:ilvl w:val="0"/>
                <w:numId w:val="4"/>
              </w:numPr>
              <w:tabs>
                <w:tab w:val="left" w:pos="336"/>
                <w:tab w:val="left" w:pos="9214"/>
              </w:tabs>
              <w:spacing w:after="120" w:line="276" w:lineRule="auto"/>
              <w:ind w:left="619" w:hanging="283"/>
              <w:contextualSpacing w:val="0"/>
              <w:rPr>
                <w:rFonts w:ascii="Verdana" w:hAnsi="Verdana"/>
                <w:sz w:val="20"/>
                <w:szCs w:val="20"/>
                <w:lang w:val="fr-FR"/>
              </w:rPr>
            </w:pPr>
            <w:r>
              <w:rPr>
                <w:rFonts w:ascii="Verdana" w:hAnsi="Verdana"/>
                <w:sz w:val="20"/>
                <w:szCs w:val="20"/>
                <w:lang w:val="fr-FR"/>
              </w:rPr>
              <w:t>3 Réunions</w:t>
            </w:r>
          </w:p>
        </w:tc>
        <w:tc>
          <w:tcPr>
            <w:tcW w:w="1727" w:type="dxa"/>
          </w:tcPr>
          <w:p w:rsidR="000B15AD" w:rsidRPr="00372558" w:rsidRDefault="000B15AD" w:rsidP="009736C8">
            <w:pPr>
              <w:tabs>
                <w:tab w:val="right" w:pos="1593"/>
                <w:tab w:val="right" w:pos="10632"/>
              </w:tabs>
              <w:spacing w:after="0"/>
              <w:rPr>
                <w:rFonts w:ascii="Verdana" w:hAnsi="Verdana"/>
                <w:b/>
              </w:rPr>
            </w:pPr>
            <w:r w:rsidRPr="00372558">
              <w:rPr>
                <w:rFonts w:ascii="Verdana" w:hAnsi="Verdana"/>
                <w:b/>
              </w:rPr>
              <w:tab/>
              <w:t xml:space="preserve">1 </w:t>
            </w:r>
            <w:r w:rsidR="009736C8">
              <w:rPr>
                <w:rFonts w:ascii="Verdana" w:hAnsi="Verdana"/>
                <w:b/>
              </w:rPr>
              <w:t>5</w:t>
            </w:r>
            <w:r w:rsidRPr="00372558">
              <w:rPr>
                <w:rFonts w:ascii="Verdana" w:hAnsi="Verdana"/>
                <w:b/>
              </w:rPr>
              <w:t>00.00 €</w:t>
            </w:r>
          </w:p>
        </w:tc>
      </w:tr>
      <w:tr w:rsidR="009736C8" w:rsidRPr="00372558" w:rsidTr="009736C8">
        <w:tc>
          <w:tcPr>
            <w:tcW w:w="9067" w:type="dxa"/>
          </w:tcPr>
          <w:p w:rsidR="009736C8" w:rsidRPr="009736C8" w:rsidRDefault="009736C8" w:rsidP="009736C8">
            <w:pPr>
              <w:tabs>
                <w:tab w:val="left" w:pos="336"/>
                <w:tab w:val="left" w:pos="9214"/>
              </w:tabs>
              <w:rPr>
                <w:rFonts w:asciiTheme="minorHAnsi" w:eastAsia="Times New Roman" w:hAnsiTheme="minorHAnsi" w:cstheme="minorHAnsi"/>
                <w:bCs/>
                <w:sz w:val="28"/>
                <w:szCs w:val="28"/>
              </w:rPr>
            </w:pPr>
            <w:r w:rsidRPr="009736C8">
              <w:rPr>
                <w:rFonts w:asciiTheme="minorHAnsi" w:eastAsia="Times New Roman" w:hAnsiTheme="minorHAnsi" w:cstheme="minorHAnsi"/>
                <w:bCs/>
                <w:sz w:val="28"/>
                <w:szCs w:val="28"/>
              </w:rPr>
              <w:t>Facebook</w:t>
            </w:r>
          </w:p>
          <w:p w:rsidR="009736C8" w:rsidRDefault="009736C8" w:rsidP="009736C8">
            <w:pPr>
              <w:pStyle w:val="Paragraphedeliste"/>
              <w:numPr>
                <w:ilvl w:val="0"/>
                <w:numId w:val="8"/>
              </w:numPr>
              <w:tabs>
                <w:tab w:val="left" w:pos="336"/>
                <w:tab w:val="left" w:pos="9214"/>
              </w:tabs>
              <w:spacing w:after="120"/>
              <w:rPr>
                <w:rFonts w:ascii="Verdana" w:hAnsi="Verdana"/>
                <w:sz w:val="20"/>
                <w:szCs w:val="20"/>
                <w:lang w:val="fr-FR"/>
              </w:rPr>
            </w:pPr>
            <w:r w:rsidRPr="009736C8">
              <w:rPr>
                <w:rFonts w:ascii="Verdana" w:hAnsi="Verdana"/>
                <w:sz w:val="20"/>
                <w:szCs w:val="20"/>
                <w:lang w:val="fr-FR"/>
              </w:rPr>
              <w:t>Accompagnement pour la mise en place de votre stratégie digital</w:t>
            </w:r>
            <w:r w:rsidR="00DF40B5">
              <w:rPr>
                <w:rFonts w:ascii="Verdana" w:hAnsi="Verdana"/>
                <w:sz w:val="20"/>
                <w:szCs w:val="20"/>
                <w:lang w:val="fr-FR"/>
              </w:rPr>
              <w:t>e</w:t>
            </w:r>
            <w:r w:rsidRPr="009736C8">
              <w:rPr>
                <w:rFonts w:ascii="Verdana" w:hAnsi="Verdana"/>
                <w:sz w:val="20"/>
                <w:szCs w:val="20"/>
                <w:lang w:val="fr-FR"/>
              </w:rPr>
              <w:t xml:space="preserve"> </w:t>
            </w:r>
          </w:p>
          <w:p w:rsidR="009736C8" w:rsidRPr="009736C8" w:rsidRDefault="009736C8" w:rsidP="009736C8">
            <w:pPr>
              <w:pStyle w:val="Paragraphedeliste"/>
              <w:numPr>
                <w:ilvl w:val="0"/>
                <w:numId w:val="8"/>
              </w:numPr>
              <w:tabs>
                <w:tab w:val="left" w:pos="336"/>
                <w:tab w:val="left" w:pos="9214"/>
              </w:tabs>
              <w:spacing w:after="120"/>
              <w:rPr>
                <w:rFonts w:ascii="Verdana" w:hAnsi="Verdana"/>
                <w:sz w:val="20"/>
                <w:szCs w:val="20"/>
                <w:lang w:val="fr-FR"/>
              </w:rPr>
            </w:pPr>
            <w:r>
              <w:rPr>
                <w:rFonts w:ascii="Verdana" w:hAnsi="Verdana"/>
                <w:sz w:val="20"/>
                <w:szCs w:val="20"/>
                <w:lang w:val="fr-FR"/>
              </w:rPr>
              <w:t>Réunion de 2 heures</w:t>
            </w:r>
          </w:p>
        </w:tc>
        <w:tc>
          <w:tcPr>
            <w:tcW w:w="1727" w:type="dxa"/>
          </w:tcPr>
          <w:p w:rsidR="009736C8" w:rsidRPr="00372558" w:rsidRDefault="009736C8" w:rsidP="00AC09CB">
            <w:pPr>
              <w:tabs>
                <w:tab w:val="right" w:pos="1593"/>
                <w:tab w:val="right" w:pos="10632"/>
              </w:tabs>
              <w:spacing w:after="0"/>
              <w:rPr>
                <w:rFonts w:ascii="Verdana" w:hAnsi="Verdana"/>
                <w:b/>
              </w:rPr>
            </w:pPr>
            <w:r>
              <w:rPr>
                <w:rFonts w:ascii="Verdana" w:hAnsi="Verdana"/>
                <w:b/>
              </w:rPr>
              <w:tab/>
              <w:t>300.00 €</w:t>
            </w:r>
          </w:p>
        </w:tc>
      </w:tr>
      <w:tr w:rsidR="000B15AD" w:rsidRPr="00372558" w:rsidTr="00AC09CB">
        <w:tc>
          <w:tcPr>
            <w:tcW w:w="9067" w:type="dxa"/>
          </w:tcPr>
          <w:p w:rsidR="000B15AD" w:rsidRPr="00372558" w:rsidRDefault="000B15AD" w:rsidP="00AC09CB">
            <w:pPr>
              <w:tabs>
                <w:tab w:val="left" w:pos="2127"/>
                <w:tab w:val="right" w:pos="10632"/>
              </w:tabs>
              <w:spacing w:after="0"/>
              <w:rPr>
                <w:rFonts w:ascii="Verdana" w:hAnsi="Verdana"/>
                <w:b/>
              </w:rPr>
            </w:pPr>
            <w:r>
              <w:rPr>
                <w:rFonts w:ascii="Verdana" w:hAnsi="Verdana"/>
                <w:b/>
              </w:rPr>
              <w:tab/>
            </w:r>
            <w:r w:rsidRPr="00372558">
              <w:rPr>
                <w:rFonts w:ascii="Verdana" w:hAnsi="Verdana"/>
                <w:b/>
              </w:rPr>
              <w:t xml:space="preserve">Montant H.T. : </w:t>
            </w:r>
          </w:p>
        </w:tc>
        <w:tc>
          <w:tcPr>
            <w:tcW w:w="1727" w:type="dxa"/>
          </w:tcPr>
          <w:p w:rsidR="000B15AD" w:rsidRPr="00372558" w:rsidRDefault="000B15AD" w:rsidP="00AC09CB">
            <w:pPr>
              <w:tabs>
                <w:tab w:val="right" w:pos="1593"/>
                <w:tab w:val="right" w:pos="10632"/>
              </w:tabs>
              <w:spacing w:after="0"/>
              <w:rPr>
                <w:rFonts w:ascii="Verdana" w:hAnsi="Verdana"/>
                <w:b/>
              </w:rPr>
            </w:pPr>
            <w:r w:rsidRPr="00372558">
              <w:rPr>
                <w:rFonts w:ascii="Verdana" w:hAnsi="Verdana"/>
                <w:b/>
              </w:rPr>
              <w:tab/>
              <w:t xml:space="preserve">1 </w:t>
            </w:r>
            <w:r>
              <w:rPr>
                <w:rFonts w:ascii="Verdana" w:hAnsi="Verdana"/>
                <w:b/>
              </w:rPr>
              <w:t>8</w:t>
            </w:r>
            <w:r w:rsidRPr="00372558">
              <w:rPr>
                <w:rFonts w:ascii="Verdana" w:hAnsi="Verdana"/>
                <w:b/>
              </w:rPr>
              <w:t>00.00 €</w:t>
            </w:r>
          </w:p>
        </w:tc>
      </w:tr>
      <w:tr w:rsidR="000B15AD" w:rsidRPr="00372558" w:rsidTr="00AC09CB">
        <w:tc>
          <w:tcPr>
            <w:tcW w:w="9067" w:type="dxa"/>
          </w:tcPr>
          <w:p w:rsidR="000B15AD" w:rsidRPr="00372558" w:rsidRDefault="000B15AD" w:rsidP="00AC09CB">
            <w:pPr>
              <w:tabs>
                <w:tab w:val="left" w:pos="2604"/>
                <w:tab w:val="right" w:pos="10632"/>
              </w:tabs>
              <w:spacing w:after="0"/>
              <w:rPr>
                <w:rFonts w:ascii="Verdana" w:hAnsi="Verdana"/>
                <w:b/>
              </w:rPr>
            </w:pPr>
            <w:r w:rsidRPr="00372558">
              <w:rPr>
                <w:rFonts w:ascii="Verdana" w:hAnsi="Verdana"/>
                <w:b/>
              </w:rPr>
              <w:tab/>
              <w:t>Remise exceptionnelle</w:t>
            </w:r>
          </w:p>
        </w:tc>
        <w:tc>
          <w:tcPr>
            <w:tcW w:w="1727" w:type="dxa"/>
          </w:tcPr>
          <w:p w:rsidR="000B15AD" w:rsidRPr="00372558" w:rsidRDefault="000B15AD" w:rsidP="00AC09CB">
            <w:pPr>
              <w:tabs>
                <w:tab w:val="right" w:pos="1593"/>
                <w:tab w:val="right" w:pos="10632"/>
              </w:tabs>
              <w:spacing w:after="0"/>
              <w:rPr>
                <w:rFonts w:ascii="Verdana" w:hAnsi="Verdana"/>
                <w:b/>
              </w:rPr>
            </w:pPr>
            <w:r>
              <w:rPr>
                <w:rFonts w:ascii="Verdana" w:hAnsi="Verdana"/>
                <w:b/>
              </w:rPr>
              <w:tab/>
              <w:t>- 30</w:t>
            </w:r>
            <w:r w:rsidRPr="00372558">
              <w:rPr>
                <w:rFonts w:ascii="Verdana" w:hAnsi="Verdana"/>
                <w:b/>
              </w:rPr>
              <w:t>0.00 €</w:t>
            </w:r>
          </w:p>
        </w:tc>
      </w:tr>
      <w:tr w:rsidR="000B15AD" w:rsidRPr="00372558" w:rsidTr="00AC09CB">
        <w:tc>
          <w:tcPr>
            <w:tcW w:w="9067" w:type="dxa"/>
          </w:tcPr>
          <w:p w:rsidR="000B15AD" w:rsidRPr="00372558" w:rsidRDefault="000B15AD" w:rsidP="00AC09CB">
            <w:pPr>
              <w:tabs>
                <w:tab w:val="left" w:pos="2127"/>
                <w:tab w:val="right" w:pos="10632"/>
              </w:tabs>
              <w:spacing w:after="0"/>
              <w:rPr>
                <w:rFonts w:ascii="Verdana" w:hAnsi="Verdana"/>
                <w:b/>
              </w:rPr>
            </w:pPr>
            <w:r w:rsidRPr="00372558">
              <w:rPr>
                <w:rFonts w:ascii="Verdana" w:hAnsi="Verdana"/>
                <w:b/>
              </w:rPr>
              <w:tab/>
              <w:t xml:space="preserve">Montant H.T. : </w:t>
            </w:r>
          </w:p>
        </w:tc>
        <w:tc>
          <w:tcPr>
            <w:tcW w:w="1727" w:type="dxa"/>
          </w:tcPr>
          <w:p w:rsidR="000B15AD" w:rsidRPr="00372558" w:rsidRDefault="000B15AD" w:rsidP="00AC09CB">
            <w:pPr>
              <w:tabs>
                <w:tab w:val="right" w:pos="1593"/>
                <w:tab w:val="right" w:pos="10632"/>
              </w:tabs>
              <w:spacing w:after="0"/>
              <w:rPr>
                <w:rFonts w:ascii="Verdana" w:hAnsi="Verdana"/>
                <w:b/>
              </w:rPr>
            </w:pPr>
            <w:r>
              <w:rPr>
                <w:rFonts w:ascii="Verdana" w:hAnsi="Verdana"/>
                <w:b/>
              </w:rPr>
              <w:tab/>
              <w:t>1 50</w:t>
            </w:r>
            <w:r w:rsidRPr="00372558">
              <w:rPr>
                <w:rFonts w:ascii="Verdana" w:hAnsi="Verdana"/>
                <w:b/>
              </w:rPr>
              <w:t>0.00 €</w:t>
            </w:r>
          </w:p>
        </w:tc>
      </w:tr>
      <w:tr w:rsidR="000B15AD" w:rsidRPr="00221B54" w:rsidTr="00AC09CB">
        <w:tc>
          <w:tcPr>
            <w:tcW w:w="9067" w:type="dxa"/>
          </w:tcPr>
          <w:p w:rsidR="000B15AD" w:rsidRPr="00372558" w:rsidRDefault="000B15AD" w:rsidP="00AC09CB">
            <w:pPr>
              <w:tabs>
                <w:tab w:val="left" w:pos="2127"/>
                <w:tab w:val="right" w:pos="10632"/>
              </w:tabs>
              <w:spacing w:after="0"/>
              <w:rPr>
                <w:rFonts w:ascii="Verdana" w:hAnsi="Verdana"/>
                <w:b/>
              </w:rPr>
            </w:pPr>
            <w:r w:rsidRPr="00372558">
              <w:rPr>
                <w:rFonts w:ascii="Verdana" w:hAnsi="Verdana"/>
                <w:b/>
              </w:rPr>
              <w:tab/>
              <w:t xml:space="preserve">TVA 20% : </w:t>
            </w:r>
          </w:p>
        </w:tc>
        <w:tc>
          <w:tcPr>
            <w:tcW w:w="1727" w:type="dxa"/>
          </w:tcPr>
          <w:p w:rsidR="000B15AD" w:rsidRPr="00372558" w:rsidRDefault="000B15AD" w:rsidP="00AC09CB">
            <w:pPr>
              <w:tabs>
                <w:tab w:val="right" w:pos="1593"/>
                <w:tab w:val="left" w:pos="2127"/>
                <w:tab w:val="right" w:pos="10632"/>
              </w:tabs>
              <w:spacing w:after="0"/>
              <w:rPr>
                <w:rFonts w:ascii="Verdana" w:hAnsi="Verdana"/>
                <w:b/>
              </w:rPr>
            </w:pPr>
            <w:r>
              <w:rPr>
                <w:rFonts w:ascii="Verdana" w:hAnsi="Verdana"/>
                <w:b/>
              </w:rPr>
              <w:tab/>
              <w:t>300</w:t>
            </w:r>
            <w:r w:rsidRPr="00372558">
              <w:rPr>
                <w:rFonts w:ascii="Verdana" w:hAnsi="Verdana"/>
                <w:b/>
              </w:rPr>
              <w:t>.00 €</w:t>
            </w:r>
          </w:p>
        </w:tc>
      </w:tr>
      <w:tr w:rsidR="000B15AD" w:rsidRPr="00372558" w:rsidTr="00AC09CB">
        <w:tc>
          <w:tcPr>
            <w:tcW w:w="9067" w:type="dxa"/>
          </w:tcPr>
          <w:p w:rsidR="000B15AD" w:rsidRPr="00372558" w:rsidRDefault="000B15AD" w:rsidP="00AC09CB">
            <w:pPr>
              <w:tabs>
                <w:tab w:val="left" w:pos="2127"/>
                <w:tab w:val="right" w:pos="10632"/>
              </w:tabs>
              <w:spacing w:after="0"/>
              <w:rPr>
                <w:rFonts w:ascii="Verdana" w:hAnsi="Verdana"/>
                <w:b/>
              </w:rPr>
            </w:pPr>
            <w:r w:rsidRPr="00372558">
              <w:rPr>
                <w:rFonts w:ascii="Verdana" w:hAnsi="Verdana"/>
                <w:b/>
              </w:rPr>
              <w:tab/>
              <w:t xml:space="preserve">Montant T.T.C. : </w:t>
            </w:r>
          </w:p>
        </w:tc>
        <w:tc>
          <w:tcPr>
            <w:tcW w:w="1727" w:type="dxa"/>
          </w:tcPr>
          <w:p w:rsidR="000B15AD" w:rsidRPr="00372558" w:rsidRDefault="000B15AD" w:rsidP="00AC09CB">
            <w:pPr>
              <w:tabs>
                <w:tab w:val="right" w:pos="1593"/>
                <w:tab w:val="right" w:pos="10632"/>
              </w:tabs>
              <w:spacing w:after="0"/>
              <w:rPr>
                <w:rFonts w:ascii="Verdana" w:hAnsi="Verdana"/>
                <w:b/>
              </w:rPr>
            </w:pPr>
            <w:r>
              <w:rPr>
                <w:rFonts w:ascii="Verdana" w:hAnsi="Verdana"/>
                <w:b/>
              </w:rPr>
              <w:tab/>
              <w:t>1 800</w:t>
            </w:r>
            <w:r w:rsidRPr="00372558">
              <w:rPr>
                <w:rFonts w:ascii="Verdana" w:hAnsi="Verdana"/>
                <w:b/>
              </w:rPr>
              <w:t>.00 €</w:t>
            </w:r>
          </w:p>
        </w:tc>
      </w:tr>
    </w:tbl>
    <w:p w:rsidR="000B15AD" w:rsidRDefault="000B15AD" w:rsidP="000B15AD">
      <w:pPr>
        <w:spacing w:after="160" w:line="259" w:lineRule="auto"/>
        <w:rPr>
          <w:rFonts w:ascii="Ubuntu" w:eastAsia="Times New Roman" w:hAnsi="Ubuntu"/>
          <w:bCs/>
          <w:color w:val="2C3E50"/>
          <w:sz w:val="24"/>
          <w:szCs w:val="24"/>
          <w:lang w:eastAsia="fr-FR"/>
        </w:rPr>
      </w:pPr>
    </w:p>
    <w:p w:rsidR="000B15AD" w:rsidRPr="00114B62" w:rsidRDefault="000B15AD" w:rsidP="000B15AD">
      <w:pPr>
        <w:tabs>
          <w:tab w:val="left" w:pos="567"/>
          <w:tab w:val="left" w:pos="9214"/>
        </w:tabs>
        <w:spacing w:before="360" w:after="0"/>
        <w:rPr>
          <w:rFonts w:ascii="Ubuntu" w:eastAsia="Times New Roman" w:hAnsi="Ubuntu"/>
          <w:bCs/>
          <w:color w:val="2C3E50"/>
          <w:sz w:val="24"/>
          <w:szCs w:val="24"/>
          <w:lang w:eastAsia="fr-FR"/>
        </w:rPr>
      </w:pPr>
      <w:r w:rsidRPr="00114B62">
        <w:rPr>
          <w:rFonts w:ascii="Ubuntu" w:eastAsia="Times New Roman" w:hAnsi="Ubuntu"/>
          <w:bCs/>
          <w:color w:val="2C3E50"/>
          <w:sz w:val="24"/>
          <w:szCs w:val="24"/>
          <w:lang w:eastAsia="fr-FR"/>
        </w:rPr>
        <w:lastRenderedPageBreak/>
        <w:t>Conditions de règlement :</w:t>
      </w:r>
    </w:p>
    <w:p w:rsidR="000B15AD" w:rsidRPr="00372558" w:rsidRDefault="000B15AD" w:rsidP="000B15AD">
      <w:pPr>
        <w:tabs>
          <w:tab w:val="left" w:pos="2410"/>
        </w:tabs>
        <w:spacing w:after="240"/>
        <w:ind w:right="-142"/>
        <w:rPr>
          <w:rFonts w:ascii="Verdana" w:hAnsi="Verdana"/>
          <w:sz w:val="20"/>
          <w:szCs w:val="20"/>
        </w:rPr>
      </w:pPr>
      <w:r w:rsidRPr="00372558">
        <w:rPr>
          <w:rFonts w:ascii="Verdana" w:hAnsi="Verdana"/>
          <w:sz w:val="20"/>
          <w:szCs w:val="20"/>
        </w:rPr>
        <w:t>Règlement mensuel à réception de la facture, suivant l’échéancier ci-dessous :</w:t>
      </w:r>
    </w:p>
    <w:tbl>
      <w:tblPr>
        <w:tblStyle w:val="Grilledutableau"/>
        <w:tblW w:w="11043" w:type="dxa"/>
        <w:tblInd w:w="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92"/>
        <w:gridCol w:w="312"/>
        <w:gridCol w:w="5439"/>
      </w:tblGrid>
      <w:tr w:rsidR="000B15AD" w:rsidRPr="00372558" w:rsidTr="00AC09CB">
        <w:tc>
          <w:tcPr>
            <w:tcW w:w="5292" w:type="dxa"/>
          </w:tcPr>
          <w:tbl>
            <w:tblPr>
              <w:tblStyle w:val="Grilledutableau"/>
              <w:tblW w:w="506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30"/>
              <w:gridCol w:w="1667"/>
              <w:gridCol w:w="1769"/>
            </w:tblGrid>
            <w:tr w:rsidR="000B15AD" w:rsidRPr="00372558" w:rsidTr="00AC09CB">
              <w:tc>
                <w:tcPr>
                  <w:tcW w:w="1630" w:type="dxa"/>
                </w:tcPr>
                <w:p w:rsidR="000B15AD" w:rsidRPr="00372558" w:rsidRDefault="000B15AD" w:rsidP="00AC09CB">
                  <w:pPr>
                    <w:spacing w:after="0"/>
                    <w:jc w:val="center"/>
                    <w:rPr>
                      <w:rFonts w:ascii="Verdana" w:eastAsia="Times New Roman" w:hAnsi="Verdana"/>
                      <w:b/>
                      <w:bCs/>
                      <w:color w:val="E25046"/>
                    </w:rPr>
                  </w:pPr>
                  <w:r w:rsidRPr="00372558">
                    <w:rPr>
                      <w:rFonts w:ascii="Verdana" w:eastAsia="Times New Roman" w:hAnsi="Verdana"/>
                      <w:b/>
                      <w:bCs/>
                      <w:color w:val="E25046"/>
                    </w:rPr>
                    <w:t>Mois</w:t>
                  </w:r>
                </w:p>
              </w:tc>
              <w:tc>
                <w:tcPr>
                  <w:tcW w:w="1667" w:type="dxa"/>
                </w:tcPr>
                <w:p w:rsidR="000B15AD" w:rsidRPr="00372558" w:rsidRDefault="000B15AD" w:rsidP="00AC09CB">
                  <w:pPr>
                    <w:spacing w:after="0"/>
                    <w:jc w:val="center"/>
                    <w:rPr>
                      <w:rFonts w:ascii="Verdana" w:eastAsia="Times New Roman" w:hAnsi="Verdana"/>
                      <w:b/>
                      <w:bCs/>
                      <w:color w:val="E25046"/>
                    </w:rPr>
                  </w:pPr>
                  <w:r w:rsidRPr="00372558">
                    <w:rPr>
                      <w:rFonts w:ascii="Verdana" w:eastAsia="Times New Roman" w:hAnsi="Verdana"/>
                      <w:b/>
                      <w:bCs/>
                      <w:color w:val="E25046"/>
                    </w:rPr>
                    <w:t>Mont. HT</w:t>
                  </w:r>
                </w:p>
              </w:tc>
              <w:tc>
                <w:tcPr>
                  <w:tcW w:w="1769" w:type="dxa"/>
                </w:tcPr>
                <w:p w:rsidR="000B15AD" w:rsidRPr="00372558" w:rsidRDefault="000B15AD" w:rsidP="00AC09CB">
                  <w:pPr>
                    <w:spacing w:after="0"/>
                    <w:jc w:val="center"/>
                    <w:rPr>
                      <w:rFonts w:ascii="Verdana" w:eastAsia="Times New Roman" w:hAnsi="Verdana"/>
                      <w:b/>
                      <w:bCs/>
                      <w:color w:val="E25046"/>
                    </w:rPr>
                  </w:pPr>
                  <w:r w:rsidRPr="00372558">
                    <w:rPr>
                      <w:rFonts w:ascii="Verdana" w:eastAsia="Times New Roman" w:hAnsi="Verdana"/>
                      <w:b/>
                      <w:bCs/>
                      <w:color w:val="E25046"/>
                    </w:rPr>
                    <w:t>Mont. TTC</w:t>
                  </w:r>
                </w:p>
              </w:tc>
            </w:tr>
            <w:tr w:rsidR="000B15AD" w:rsidRPr="00372558" w:rsidTr="00AC09CB">
              <w:tc>
                <w:tcPr>
                  <w:tcW w:w="1630"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1</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30"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2</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30"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3</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30"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4</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30"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5</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30"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6</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69"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bl>
          <w:p w:rsidR="000B15AD" w:rsidRPr="00372558" w:rsidRDefault="000B15AD" w:rsidP="00AC09CB">
            <w:pPr>
              <w:spacing w:after="0"/>
              <w:rPr>
                <w:rFonts w:ascii="Verdana" w:eastAsia="Times New Roman" w:hAnsi="Verdana"/>
                <w:b/>
                <w:bCs/>
                <w:color w:val="E25046"/>
              </w:rPr>
            </w:pPr>
          </w:p>
        </w:tc>
        <w:tc>
          <w:tcPr>
            <w:tcW w:w="312" w:type="dxa"/>
          </w:tcPr>
          <w:p w:rsidR="000B15AD" w:rsidRPr="00372558" w:rsidRDefault="000B15AD" w:rsidP="00AC09CB">
            <w:pPr>
              <w:spacing w:after="0"/>
              <w:rPr>
                <w:rFonts w:ascii="Verdana" w:eastAsia="Times New Roman" w:hAnsi="Verdana"/>
                <w:b/>
                <w:bCs/>
                <w:color w:val="E25046"/>
              </w:rPr>
            </w:pPr>
          </w:p>
        </w:tc>
        <w:tc>
          <w:tcPr>
            <w:tcW w:w="5439" w:type="dxa"/>
          </w:tcPr>
          <w:tbl>
            <w:tblPr>
              <w:tblStyle w:val="Grilledutableau"/>
              <w:tblW w:w="502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17"/>
              <w:gridCol w:w="1667"/>
              <w:gridCol w:w="1740"/>
            </w:tblGrid>
            <w:tr w:rsidR="000B15AD" w:rsidRPr="00372558" w:rsidTr="00AC09CB">
              <w:tc>
                <w:tcPr>
                  <w:tcW w:w="1617" w:type="dxa"/>
                </w:tcPr>
                <w:p w:rsidR="000B15AD" w:rsidRPr="00372558" w:rsidRDefault="000B15AD" w:rsidP="00AC09CB">
                  <w:pPr>
                    <w:spacing w:after="0"/>
                    <w:jc w:val="center"/>
                    <w:rPr>
                      <w:rFonts w:ascii="Verdana" w:eastAsia="Times New Roman" w:hAnsi="Verdana"/>
                      <w:b/>
                      <w:bCs/>
                      <w:color w:val="E25046"/>
                    </w:rPr>
                  </w:pPr>
                  <w:r w:rsidRPr="00372558">
                    <w:rPr>
                      <w:rFonts w:ascii="Verdana" w:eastAsia="Times New Roman" w:hAnsi="Verdana"/>
                      <w:b/>
                      <w:bCs/>
                      <w:color w:val="E25046"/>
                    </w:rPr>
                    <w:t>Mois</w:t>
                  </w:r>
                </w:p>
              </w:tc>
              <w:tc>
                <w:tcPr>
                  <w:tcW w:w="1667" w:type="dxa"/>
                </w:tcPr>
                <w:p w:rsidR="000B15AD" w:rsidRPr="00372558" w:rsidRDefault="000B15AD" w:rsidP="00AC09CB">
                  <w:pPr>
                    <w:spacing w:after="0"/>
                    <w:jc w:val="center"/>
                    <w:rPr>
                      <w:rFonts w:ascii="Verdana" w:eastAsia="Times New Roman" w:hAnsi="Verdana"/>
                      <w:b/>
                      <w:bCs/>
                      <w:color w:val="E25046"/>
                    </w:rPr>
                  </w:pPr>
                  <w:r w:rsidRPr="00372558">
                    <w:rPr>
                      <w:rFonts w:ascii="Verdana" w:eastAsia="Times New Roman" w:hAnsi="Verdana"/>
                      <w:b/>
                      <w:bCs/>
                      <w:color w:val="E25046"/>
                    </w:rPr>
                    <w:t>Mont. HT</w:t>
                  </w:r>
                </w:p>
              </w:tc>
              <w:tc>
                <w:tcPr>
                  <w:tcW w:w="1740" w:type="dxa"/>
                </w:tcPr>
                <w:p w:rsidR="000B15AD" w:rsidRPr="00372558" w:rsidRDefault="000B15AD" w:rsidP="00AC09CB">
                  <w:pPr>
                    <w:spacing w:after="0"/>
                    <w:jc w:val="center"/>
                    <w:rPr>
                      <w:rFonts w:ascii="Verdana" w:eastAsia="Times New Roman" w:hAnsi="Verdana"/>
                      <w:b/>
                      <w:bCs/>
                      <w:color w:val="E25046"/>
                    </w:rPr>
                  </w:pPr>
                  <w:r w:rsidRPr="00372558">
                    <w:rPr>
                      <w:rFonts w:ascii="Verdana" w:eastAsia="Times New Roman" w:hAnsi="Verdana"/>
                      <w:b/>
                      <w:bCs/>
                      <w:color w:val="E25046"/>
                    </w:rPr>
                    <w:t>Mont. TTC</w:t>
                  </w:r>
                </w:p>
              </w:tc>
            </w:tr>
            <w:tr w:rsidR="000B15AD" w:rsidRPr="00372558" w:rsidTr="00AC09CB">
              <w:tc>
                <w:tcPr>
                  <w:tcW w:w="1617"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7</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17"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8</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17"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9</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17"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10</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17"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11</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r w:rsidR="000B15AD" w:rsidRPr="00372558" w:rsidTr="00AC09CB">
              <w:tc>
                <w:tcPr>
                  <w:tcW w:w="1617" w:type="dxa"/>
                </w:tcPr>
                <w:p w:rsidR="000B15AD" w:rsidRPr="00372558" w:rsidRDefault="000B15AD" w:rsidP="00AC09CB">
                  <w:pPr>
                    <w:spacing w:after="0"/>
                    <w:rPr>
                      <w:rFonts w:ascii="Verdana" w:eastAsia="Times New Roman" w:hAnsi="Verdana"/>
                      <w:bCs/>
                    </w:rPr>
                  </w:pPr>
                  <w:r w:rsidRPr="00372558">
                    <w:rPr>
                      <w:rFonts w:ascii="Verdana" w:eastAsia="Times New Roman" w:hAnsi="Verdana"/>
                      <w:bCs/>
                    </w:rPr>
                    <w:t>Mensualité 12</w:t>
                  </w:r>
                </w:p>
              </w:tc>
              <w:tc>
                <w:tcPr>
                  <w:tcW w:w="1667" w:type="dxa"/>
                </w:tcPr>
                <w:p w:rsidR="000B15AD" w:rsidRPr="00372558" w:rsidRDefault="000B15AD" w:rsidP="00AC09CB">
                  <w:pPr>
                    <w:tabs>
                      <w:tab w:val="right" w:pos="1451"/>
                    </w:tabs>
                    <w:spacing w:after="0"/>
                    <w:jc w:val="center"/>
                    <w:rPr>
                      <w:rFonts w:ascii="Verdana" w:eastAsia="Times New Roman" w:hAnsi="Verdana"/>
                      <w:bCs/>
                    </w:rPr>
                  </w:pPr>
                  <w:r w:rsidRPr="00372558">
                    <w:rPr>
                      <w:rFonts w:ascii="Verdana" w:eastAsia="Times New Roman" w:hAnsi="Verdana"/>
                      <w:bCs/>
                    </w:rPr>
                    <w:t>12</w:t>
                  </w:r>
                  <w:r>
                    <w:rPr>
                      <w:rFonts w:ascii="Verdana" w:eastAsia="Times New Roman" w:hAnsi="Verdana"/>
                      <w:bCs/>
                    </w:rPr>
                    <w:t>5</w:t>
                  </w:r>
                  <w:r w:rsidRPr="00372558">
                    <w:rPr>
                      <w:rFonts w:ascii="Verdana" w:eastAsia="Times New Roman" w:hAnsi="Verdana"/>
                      <w:bCs/>
                    </w:rPr>
                    <w:t>.00 €</w:t>
                  </w:r>
                </w:p>
              </w:tc>
              <w:tc>
                <w:tcPr>
                  <w:tcW w:w="1740" w:type="dxa"/>
                </w:tcPr>
                <w:p w:rsidR="000B15AD" w:rsidRPr="00372558" w:rsidRDefault="000B15AD" w:rsidP="00AC09CB">
                  <w:pPr>
                    <w:tabs>
                      <w:tab w:val="right" w:pos="1519"/>
                    </w:tabs>
                    <w:spacing w:after="0"/>
                    <w:jc w:val="center"/>
                    <w:rPr>
                      <w:rFonts w:ascii="Verdana" w:eastAsia="Times New Roman" w:hAnsi="Verdana"/>
                      <w:bCs/>
                    </w:rPr>
                  </w:pPr>
                  <w:r w:rsidRPr="00372558">
                    <w:rPr>
                      <w:rFonts w:ascii="Verdana" w:eastAsia="Times New Roman" w:hAnsi="Verdana"/>
                      <w:bCs/>
                    </w:rPr>
                    <w:t>1</w:t>
                  </w:r>
                  <w:r>
                    <w:rPr>
                      <w:rFonts w:ascii="Verdana" w:eastAsia="Times New Roman" w:hAnsi="Verdana"/>
                      <w:bCs/>
                    </w:rPr>
                    <w:t>50</w:t>
                  </w:r>
                  <w:r w:rsidRPr="00372558">
                    <w:rPr>
                      <w:rFonts w:ascii="Verdana" w:eastAsia="Times New Roman" w:hAnsi="Verdana"/>
                      <w:bCs/>
                    </w:rPr>
                    <w:t>.00 €</w:t>
                  </w:r>
                </w:p>
              </w:tc>
            </w:tr>
          </w:tbl>
          <w:p w:rsidR="000B15AD" w:rsidRPr="00372558" w:rsidRDefault="000B15AD" w:rsidP="00AC09CB">
            <w:pPr>
              <w:spacing w:after="0"/>
              <w:rPr>
                <w:rFonts w:ascii="Verdana" w:eastAsia="Times New Roman" w:hAnsi="Verdana"/>
                <w:b/>
                <w:bCs/>
                <w:color w:val="E25046"/>
              </w:rPr>
            </w:pPr>
          </w:p>
        </w:tc>
      </w:tr>
    </w:tbl>
    <w:p w:rsidR="000B15AD" w:rsidRDefault="000B15AD" w:rsidP="000B15AD">
      <w:pPr>
        <w:rPr>
          <w:rFonts w:ascii="Ubuntu" w:hAnsi="Ubuntu"/>
          <w:color w:val="E25046"/>
          <w:sz w:val="28"/>
          <w:szCs w:val="28"/>
        </w:rPr>
      </w:pPr>
    </w:p>
    <w:p w:rsidR="000B15AD" w:rsidRPr="00114B62" w:rsidRDefault="000B15AD" w:rsidP="000B15AD">
      <w:pPr>
        <w:rPr>
          <w:rFonts w:ascii="Ubuntu" w:hAnsi="Ubuntu"/>
          <w:color w:val="E25046"/>
          <w:sz w:val="28"/>
          <w:szCs w:val="28"/>
        </w:rPr>
      </w:pPr>
      <w:r w:rsidRPr="00114B62">
        <w:rPr>
          <w:rFonts w:ascii="Ubuntu" w:hAnsi="Ubuntu"/>
          <w:color w:val="E25046"/>
          <w:sz w:val="28"/>
          <w:szCs w:val="28"/>
        </w:rPr>
        <w:t xml:space="preserve">Prérequis et informations importantes sur l’exécution du projet : </w:t>
      </w:r>
    </w:p>
    <w:p w:rsidR="000B15AD" w:rsidRPr="00372558" w:rsidRDefault="000B15AD" w:rsidP="000B15AD">
      <w:pPr>
        <w:rPr>
          <w:rFonts w:ascii="Verdana" w:hAnsi="Verdana"/>
          <w:sz w:val="20"/>
          <w:szCs w:val="20"/>
        </w:rPr>
      </w:pPr>
      <w:r w:rsidRPr="00372558">
        <w:rPr>
          <w:rFonts w:ascii="Verdana" w:hAnsi="Verdana"/>
          <w:sz w:val="20"/>
          <w:szCs w:val="20"/>
        </w:rPr>
        <w:t>La société Allizéo Web est tenue à une obligation de moyens et non à une obligation de résultat. Nous mettrons tout en œuvre pour atteindre les objectifs définis sans toutefois garantir l'obtention d'un résultat.</w:t>
      </w:r>
    </w:p>
    <w:p w:rsidR="000B15AD" w:rsidRPr="00372558" w:rsidRDefault="000B15AD" w:rsidP="000B15AD">
      <w:pPr>
        <w:tabs>
          <w:tab w:val="left" w:pos="1134"/>
          <w:tab w:val="left" w:pos="5103"/>
        </w:tabs>
        <w:rPr>
          <w:rFonts w:ascii="Verdana" w:hAnsi="Verdana"/>
          <w:sz w:val="20"/>
          <w:szCs w:val="20"/>
        </w:rPr>
      </w:pPr>
      <w:r w:rsidRPr="00372558">
        <w:rPr>
          <w:rFonts w:ascii="Verdana" w:hAnsi="Verdana"/>
          <w:sz w:val="20"/>
          <w:szCs w:val="20"/>
        </w:rPr>
        <w:t>Pour que ce projet (objet de cette offre) soit valable, nous devons :</w:t>
      </w:r>
    </w:p>
    <w:p w:rsidR="000B15AD" w:rsidRPr="00372558" w:rsidRDefault="000B15AD" w:rsidP="000B15AD">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372558">
        <w:rPr>
          <w:rFonts w:ascii="Verdana" w:eastAsia="Calibri" w:hAnsi="Verdana"/>
          <w:sz w:val="20"/>
          <w:szCs w:val="20"/>
          <w:lang w:val="fr-FR"/>
        </w:rPr>
        <w:t>accéder au code source de votre site Internet ou avoir un interlocuteur pouvant intervenir sur le code,</w:t>
      </w:r>
    </w:p>
    <w:p w:rsidR="000B15AD" w:rsidRPr="00372558" w:rsidRDefault="000B15AD" w:rsidP="000B15AD">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372558">
        <w:rPr>
          <w:rFonts w:ascii="Verdana" w:eastAsia="Calibri" w:hAnsi="Verdana"/>
          <w:sz w:val="20"/>
          <w:szCs w:val="20"/>
          <w:lang w:val="fr-FR"/>
        </w:rPr>
        <w:t>accéder aux statistiques du site,</w:t>
      </w:r>
    </w:p>
    <w:p w:rsidR="000B15AD" w:rsidRPr="00372558" w:rsidRDefault="000B15AD" w:rsidP="000B15AD">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sz w:val="20"/>
          <w:szCs w:val="20"/>
          <w:lang w:val="fr-FR"/>
        </w:rPr>
      </w:pPr>
      <w:r w:rsidRPr="00372558">
        <w:rPr>
          <w:rFonts w:ascii="Verdana" w:eastAsia="Calibri" w:hAnsi="Verdana"/>
          <w:sz w:val="20"/>
          <w:szCs w:val="20"/>
          <w:lang w:val="fr-FR"/>
        </w:rPr>
        <w:t>être tenu informés des modifications pouvant intervenir sur votre site Internet (ajout, modification ou suppression de pages ou de textes) durant toute la durée de la prestation de référencement.</w:t>
      </w:r>
    </w:p>
    <w:p w:rsidR="000B15AD" w:rsidRPr="00372558" w:rsidRDefault="000B15AD" w:rsidP="000B15AD">
      <w:pPr>
        <w:rPr>
          <w:rFonts w:ascii="Verdana" w:hAnsi="Verdana"/>
          <w:sz w:val="20"/>
          <w:szCs w:val="20"/>
        </w:rPr>
      </w:pPr>
      <w:r w:rsidRPr="00372558">
        <w:rPr>
          <w:rFonts w:ascii="Verdana" w:hAnsi="Verdana"/>
          <w:sz w:val="20"/>
          <w:szCs w:val="20"/>
        </w:rPr>
        <w:t xml:space="preserve">La société Allizéo Web s’engage à ne pas modifier les pages de votre site Internet sans votre accord. </w:t>
      </w:r>
      <w:r w:rsidRPr="00372558">
        <w:rPr>
          <w:rFonts w:ascii="Verdana" w:hAnsi="Verdana"/>
          <w:b/>
          <w:sz w:val="20"/>
          <w:szCs w:val="20"/>
        </w:rPr>
        <w:t>Des descriptifs vous seront soumis</w:t>
      </w:r>
      <w:r w:rsidRPr="00372558">
        <w:rPr>
          <w:rFonts w:ascii="Verdana" w:hAnsi="Verdana"/>
          <w:sz w:val="20"/>
          <w:szCs w:val="20"/>
        </w:rPr>
        <w:t xml:space="preserve"> (pour validation), ils serviront à l’inscription de votre site Internet.</w:t>
      </w:r>
    </w:p>
    <w:p w:rsidR="000B15AD" w:rsidRPr="00372558" w:rsidRDefault="000B15AD" w:rsidP="000B15AD">
      <w:pPr>
        <w:rPr>
          <w:rFonts w:ascii="Verdana" w:hAnsi="Verdana"/>
          <w:color w:val="E25046"/>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0B15AD" w:rsidRPr="00372558" w:rsidTr="00AC09CB">
        <w:tc>
          <w:tcPr>
            <w:tcW w:w="5456" w:type="dxa"/>
          </w:tcPr>
          <w:p w:rsidR="000B15AD" w:rsidRPr="00372558" w:rsidRDefault="000B15AD" w:rsidP="00AC09CB">
            <w:pPr>
              <w:spacing w:after="120"/>
              <w:rPr>
                <w:rFonts w:ascii="Verdana" w:hAnsi="Verdana"/>
              </w:rPr>
            </w:pPr>
            <w:r w:rsidRPr="00372558">
              <w:rPr>
                <w:rFonts w:ascii="Verdana" w:hAnsi="Verdana"/>
                <w:b/>
              </w:rPr>
              <w:t xml:space="preserve">Signature du Client suivie de la mention </w:t>
            </w:r>
            <w:r w:rsidRPr="00372558">
              <w:rPr>
                <w:rFonts w:ascii="Verdana" w:hAnsi="Verdana"/>
                <w:b/>
              </w:rPr>
              <w:br/>
            </w:r>
            <w:r w:rsidRPr="00372558">
              <w:rPr>
                <w:rFonts w:ascii="Verdana" w:hAnsi="Verdana"/>
              </w:rPr>
              <w:t>« Bon pour accord et exécution »</w:t>
            </w:r>
            <w:r w:rsidRPr="00372558">
              <w:rPr>
                <w:rFonts w:ascii="Verdana" w:hAnsi="Verdana"/>
              </w:rPr>
              <w:br/>
              <w:t>Nom, prénom et qualité du signataire :</w:t>
            </w:r>
            <w:r w:rsidRPr="00372558">
              <w:rPr>
                <w:rFonts w:ascii="Verdana" w:hAnsi="Verdana"/>
              </w:rPr>
              <w:br/>
              <w:t xml:space="preserve"> ………………………………………………………………………………</w:t>
            </w:r>
            <w:r w:rsidRPr="00372558">
              <w:rPr>
                <w:rFonts w:ascii="Verdana" w:hAnsi="Verdana"/>
              </w:rPr>
              <w:br/>
              <w:t>Date : ……………………………………………………………………</w:t>
            </w:r>
          </w:p>
          <w:p w:rsidR="000B15AD" w:rsidRPr="00372558" w:rsidRDefault="000B15AD" w:rsidP="00AC09CB">
            <w:pPr>
              <w:spacing w:after="120"/>
              <w:rPr>
                <w:rFonts w:ascii="Verdana" w:hAnsi="Verdana"/>
                <w:b/>
              </w:rPr>
            </w:pPr>
          </w:p>
        </w:tc>
        <w:tc>
          <w:tcPr>
            <w:tcW w:w="5457" w:type="dxa"/>
          </w:tcPr>
          <w:p w:rsidR="000B15AD" w:rsidRPr="00372558" w:rsidRDefault="000B15AD" w:rsidP="00AC09CB">
            <w:pPr>
              <w:spacing w:after="120"/>
              <w:rPr>
                <w:rFonts w:ascii="Verdana" w:hAnsi="Verdana"/>
              </w:rPr>
            </w:pPr>
            <w:r w:rsidRPr="00372558">
              <w:rPr>
                <w:rFonts w:ascii="Verdana" w:hAnsi="Verdana"/>
              </w:rPr>
              <w:t xml:space="preserve">Signature de la </w:t>
            </w:r>
            <w:r w:rsidRPr="00372558">
              <w:rPr>
                <w:rFonts w:ascii="Verdana" w:eastAsia="Times New Roman" w:hAnsi="Verdana"/>
                <w:b/>
                <w:bCs/>
                <w:color w:val="E25046"/>
              </w:rPr>
              <w:t>SARL Allizéo Web</w:t>
            </w:r>
            <w:r w:rsidRPr="00372558">
              <w:rPr>
                <w:rFonts w:ascii="Verdana" w:hAnsi="Verdana"/>
              </w:rPr>
              <w:br/>
              <w:t xml:space="preserve">Habiba </w:t>
            </w:r>
            <w:proofErr w:type="spellStart"/>
            <w:r w:rsidRPr="00372558">
              <w:rPr>
                <w:rFonts w:ascii="Verdana" w:hAnsi="Verdana"/>
              </w:rPr>
              <w:t>Aouzal</w:t>
            </w:r>
            <w:proofErr w:type="spellEnd"/>
            <w:r w:rsidRPr="00372558">
              <w:rPr>
                <w:rFonts w:ascii="Verdana" w:hAnsi="Verdana"/>
                <w:b/>
                <w:color w:val="F29400"/>
              </w:rPr>
              <w:br/>
            </w:r>
            <w:r w:rsidRPr="00372558">
              <w:rPr>
                <w:rFonts w:ascii="Verdana" w:hAnsi="Verdana"/>
              </w:rPr>
              <w:t>Date : ……………………………………………………………………</w:t>
            </w:r>
          </w:p>
          <w:p w:rsidR="000B15AD" w:rsidRPr="00372558" w:rsidRDefault="000B15AD" w:rsidP="00AC09CB">
            <w:pPr>
              <w:spacing w:after="120"/>
              <w:rPr>
                <w:rFonts w:ascii="Verdana" w:hAnsi="Verdana"/>
                <w:b/>
              </w:rPr>
            </w:pPr>
          </w:p>
        </w:tc>
      </w:tr>
    </w:tbl>
    <w:p w:rsidR="000B15AD" w:rsidRPr="003C4BF0" w:rsidRDefault="000B15AD" w:rsidP="000B15AD">
      <w:pPr>
        <w:tabs>
          <w:tab w:val="left" w:pos="1134"/>
        </w:tabs>
        <w:spacing w:before="120" w:after="120"/>
        <w:rPr>
          <w:rFonts w:ascii="Verdana" w:hAnsi="Verdana"/>
          <w:sz w:val="20"/>
          <w:szCs w:val="20"/>
        </w:rPr>
      </w:pPr>
    </w:p>
    <w:p w:rsidR="005B30F8" w:rsidRDefault="005B30F8"/>
    <w:sectPr w:rsidR="005B30F8" w:rsidSect="000B15AD">
      <w:footerReference w:type="default" r:id="rId8"/>
      <w:pgSz w:w="11906" w:h="16838"/>
      <w:pgMar w:top="851" w:right="566" w:bottom="1276" w:left="567"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A5" w:rsidRDefault="005211A5">
      <w:pPr>
        <w:spacing w:after="0" w:line="240" w:lineRule="auto"/>
      </w:pPr>
      <w:r>
        <w:separator/>
      </w:r>
    </w:p>
  </w:endnote>
  <w:endnote w:type="continuationSeparator" w:id="0">
    <w:p w:rsidR="005211A5" w:rsidRDefault="00521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DF40B5"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530218"/>
            <w:docPartObj>
              <w:docPartGallery w:val="Page Numbers (Top of Page)"/>
              <w:docPartUnique/>
            </w:docPartObj>
          </w:sdtPr>
          <w:sdtEndPr/>
          <w:sdtContent>
            <w:p w:rsidR="002A7D9A" w:rsidRPr="00A164EA" w:rsidRDefault="00DF40B5"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CB677F">
                <w:rPr>
                  <w:rFonts w:ascii="Verdana" w:hAnsi="Verdana"/>
                  <w:noProof/>
                  <w:sz w:val="20"/>
                  <w:szCs w:val="20"/>
                </w:rPr>
                <w:t>2</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CB677F">
                <w:rPr>
                  <w:rFonts w:ascii="Verdana" w:hAnsi="Verdana"/>
                  <w:noProof/>
                  <w:sz w:val="20"/>
                  <w:szCs w:val="20"/>
                </w:rPr>
                <w:t>5</w:t>
              </w:r>
              <w:r w:rsidRPr="00A164EA">
                <w:rPr>
                  <w:rFonts w:ascii="Verdana" w:hAnsi="Verdana"/>
                  <w:sz w:val="20"/>
                  <w:szCs w:val="20"/>
                </w:rPr>
                <w:fldChar w:fldCharType="end"/>
              </w:r>
            </w:p>
          </w:sdtContent>
        </w:sdt>
      </w:tc>
    </w:tr>
  </w:tbl>
  <w:p w:rsidR="002A7D9A" w:rsidRDefault="005211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A5" w:rsidRDefault="005211A5">
      <w:pPr>
        <w:spacing w:after="0" w:line="240" w:lineRule="auto"/>
      </w:pPr>
      <w:r>
        <w:separator/>
      </w:r>
    </w:p>
  </w:footnote>
  <w:footnote w:type="continuationSeparator" w:id="0">
    <w:p w:rsidR="005211A5" w:rsidRDefault="00521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2370456F"/>
    <w:multiLevelType w:val="hybridMultilevel"/>
    <w:tmpl w:val="D02A6D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6">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AD"/>
    <w:rsid w:val="000B15AD"/>
    <w:rsid w:val="005211A5"/>
    <w:rsid w:val="005B30F8"/>
    <w:rsid w:val="009736C8"/>
    <w:rsid w:val="00CB677F"/>
    <w:rsid w:val="00DF4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8F8C7-D546-43FB-AA85-CD7C2E6B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AD"/>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15AD"/>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0B15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15AD"/>
    <w:rPr>
      <w:rFonts w:ascii="Calibri" w:eastAsia="Calibri" w:hAnsi="Calibri" w:cs="Times New Roman"/>
    </w:rPr>
  </w:style>
  <w:style w:type="table" w:styleId="Grilledutableau">
    <w:name w:val="Table Grid"/>
    <w:basedOn w:val="TableauNormal"/>
    <w:uiPriority w:val="59"/>
    <w:rsid w:val="000B15AD"/>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15AD"/>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0B15AD"/>
    <w:pPr>
      <w:tabs>
        <w:tab w:val="center" w:pos="4536"/>
        <w:tab w:val="right" w:pos="9072"/>
      </w:tabs>
      <w:spacing w:after="0" w:line="240" w:lineRule="auto"/>
    </w:pPr>
  </w:style>
  <w:style w:type="character" w:customStyle="1" w:styleId="En-tteCar">
    <w:name w:val="En-tête Car"/>
    <w:basedOn w:val="Policepardfaut"/>
    <w:link w:val="En-tte"/>
    <w:uiPriority w:val="99"/>
    <w:rsid w:val="000B15AD"/>
    <w:rPr>
      <w:rFonts w:ascii="Calibri" w:eastAsia="Calibri" w:hAnsi="Calibri" w:cs="Times New Roman"/>
    </w:rPr>
  </w:style>
  <w:style w:type="paragraph" w:styleId="Textedebulles">
    <w:name w:val="Balloon Text"/>
    <w:basedOn w:val="Normal"/>
    <w:link w:val="TextedebullesCar"/>
    <w:uiPriority w:val="99"/>
    <w:semiHidden/>
    <w:unhideWhenUsed/>
    <w:rsid w:val="009736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6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1145</Words>
  <Characters>6301</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4</cp:revision>
  <cp:lastPrinted>2020-02-11T13:09:00Z</cp:lastPrinted>
  <dcterms:created xsi:type="dcterms:W3CDTF">2020-02-11T13:00:00Z</dcterms:created>
  <dcterms:modified xsi:type="dcterms:W3CDTF">2020-02-21T13:33:00Z</dcterms:modified>
</cp:coreProperties>
</file>