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82" w:rsidRPr="00CB6FA3" w:rsidRDefault="009D2F82" w:rsidP="009D2F8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Antarès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>57, Rue des Chênes - 42210 Craintilleux</w:t>
      </w:r>
    </w:p>
    <w:p w:rsidR="009D2F82" w:rsidRDefault="009D2F82" w:rsidP="009D2F82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9D2F82" w:rsidRPr="0066290E" w:rsidRDefault="009D2F82" w:rsidP="009D2F82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405575" w:rsidRPr="00405575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BE2947" w:rsidRDefault="009D2F82" w:rsidP="00BE2947">
      <w:pPr>
        <w:tabs>
          <w:tab w:val="left" w:pos="4678"/>
        </w:tabs>
        <w:rPr>
          <w:b/>
          <w:szCs w:val="20"/>
        </w:rPr>
      </w:pPr>
      <w:r w:rsidRPr="0066290E">
        <w:rPr>
          <w:b/>
          <w:szCs w:val="20"/>
          <w:lang w:val="pt-PT"/>
        </w:rPr>
        <w:tab/>
      </w:r>
      <w:r w:rsidR="000A66A8">
        <w:rPr>
          <w:b/>
          <w:szCs w:val="20"/>
        </w:rPr>
        <w:t>Transformation &amp; Innovation</w:t>
      </w:r>
    </w:p>
    <w:p w:rsidR="009D2F82" w:rsidRPr="00BE2947" w:rsidRDefault="00BE2947" w:rsidP="00BE2947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tab/>
      </w:r>
      <w:r w:rsidR="000A66A8">
        <w:rPr>
          <w:szCs w:val="20"/>
        </w:rPr>
        <w:t>2, Avenue de la Gare</w:t>
      </w:r>
      <w:r w:rsidR="00751613">
        <w:rPr>
          <w:szCs w:val="20"/>
        </w:rPr>
        <w:br/>
      </w:r>
      <w:r>
        <w:rPr>
          <w:szCs w:val="20"/>
        </w:rPr>
        <w:tab/>
      </w:r>
      <w:r w:rsidR="000A66A8">
        <w:rPr>
          <w:szCs w:val="20"/>
        </w:rPr>
        <w:t>69530 Brignais</w:t>
      </w:r>
    </w:p>
    <w:p w:rsidR="0015075A" w:rsidRPr="00302EA8" w:rsidRDefault="009D2F82" w:rsidP="009D2F82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>
        <w:rPr>
          <w:szCs w:val="20"/>
        </w:rPr>
        <w:t>Réf. devis :</w:t>
      </w:r>
      <w:r w:rsidRPr="00A867A8">
        <w:rPr>
          <w:szCs w:val="20"/>
        </w:rPr>
        <w:t xml:space="preserve"> AL201</w:t>
      </w:r>
      <w:r w:rsidR="00161153">
        <w:rPr>
          <w:szCs w:val="20"/>
        </w:rPr>
        <w:t>5</w:t>
      </w:r>
      <w:r w:rsidR="004039CC">
        <w:rPr>
          <w:szCs w:val="20"/>
        </w:rPr>
        <w:t>-58</w:t>
      </w:r>
      <w:r w:rsidR="008531CE">
        <w:rPr>
          <w:szCs w:val="20"/>
        </w:rPr>
        <w:br/>
      </w:r>
      <w:r w:rsidR="008531CE" w:rsidRPr="00A867A8">
        <w:rPr>
          <w:szCs w:val="20"/>
        </w:rPr>
        <w:t>Date</w:t>
      </w:r>
      <w:r w:rsidR="008531CE">
        <w:rPr>
          <w:szCs w:val="20"/>
        </w:rPr>
        <w:t> :</w:t>
      </w:r>
      <w:r w:rsidR="008531CE" w:rsidRPr="00A867A8">
        <w:rPr>
          <w:szCs w:val="20"/>
        </w:rPr>
        <w:t xml:space="preserve"> </w:t>
      </w:r>
      <w:r w:rsidR="000A66A8">
        <w:rPr>
          <w:szCs w:val="20"/>
        </w:rPr>
        <w:t>12/08</w:t>
      </w:r>
      <w:r w:rsidR="008778F6">
        <w:rPr>
          <w:szCs w:val="20"/>
        </w:rPr>
        <w:t>/2015</w:t>
      </w:r>
      <w:r w:rsidR="008778F6">
        <w:rPr>
          <w:szCs w:val="20"/>
        </w:rPr>
        <w:br/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9D2F82" w:rsidRPr="004F337E" w:rsidTr="00B62AA5">
        <w:tc>
          <w:tcPr>
            <w:tcW w:w="10913" w:type="dxa"/>
            <w:shd w:val="clear" w:color="auto" w:fill="F2F2F2" w:themeFill="background1" w:themeFillShade="F2"/>
          </w:tcPr>
          <w:p w:rsidR="009D2F82" w:rsidRPr="004F337E" w:rsidRDefault="008778F6" w:rsidP="008778F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Offre globale pour la m</w:t>
            </w:r>
            <w:r w:rsidR="000A66A8">
              <w:rPr>
                <w:b/>
                <w:szCs w:val="20"/>
              </w:rPr>
              <w:t>aintenance de vos 8 sites internet</w:t>
            </w:r>
          </w:p>
        </w:tc>
      </w:tr>
    </w:tbl>
    <w:p w:rsidR="009D2F82" w:rsidRPr="004F337E" w:rsidRDefault="009D2F82" w:rsidP="009D2F82">
      <w:pPr>
        <w:rPr>
          <w:szCs w:val="20"/>
        </w:rPr>
      </w:pPr>
    </w:p>
    <w:p w:rsidR="008531CE" w:rsidRPr="004F337E" w:rsidRDefault="00C82CCB" w:rsidP="008778F6">
      <w:pPr>
        <w:pStyle w:val="Paragraphedeliste"/>
        <w:numPr>
          <w:ilvl w:val="0"/>
          <w:numId w:val="1"/>
        </w:numPr>
        <w:tabs>
          <w:tab w:val="right" w:pos="10490"/>
        </w:tabs>
        <w:spacing w:after="960" w:line="480" w:lineRule="auto"/>
        <w:ind w:left="284" w:hanging="284"/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>Maintenance des sites</w:t>
      </w:r>
      <w:r w:rsidR="00CB2ED4">
        <w:rPr>
          <w:rFonts w:ascii="Verdana" w:hAnsi="Verdana"/>
          <w:b/>
          <w:color w:val="E25046"/>
          <w:sz w:val="20"/>
          <w:szCs w:val="20"/>
        </w:rPr>
        <w:tab/>
      </w:r>
      <w:r w:rsidR="008778F6">
        <w:rPr>
          <w:rFonts w:ascii="Verdana" w:hAnsi="Verdana"/>
          <w:b/>
          <w:color w:val="E25046"/>
          <w:sz w:val="20"/>
          <w:szCs w:val="20"/>
        </w:rPr>
        <w:t>1 77</w:t>
      </w:r>
      <w:r w:rsidR="00CB2ED4">
        <w:rPr>
          <w:rFonts w:ascii="Verdana" w:hAnsi="Verdana"/>
          <w:b/>
          <w:color w:val="E25046"/>
          <w:sz w:val="20"/>
          <w:szCs w:val="20"/>
        </w:rPr>
        <w:t>0.00 €</w:t>
      </w:r>
    </w:p>
    <w:p w:rsidR="000A66A8" w:rsidRDefault="000A66A8" w:rsidP="00B54DB9">
      <w:pPr>
        <w:pStyle w:val="Paragraphedeliste"/>
        <w:numPr>
          <w:ilvl w:val="0"/>
          <w:numId w:val="3"/>
        </w:numPr>
        <w:tabs>
          <w:tab w:val="left" w:pos="567"/>
          <w:tab w:val="right" w:pos="10490"/>
        </w:tabs>
        <w:spacing w:before="240" w:after="240" w:line="360" w:lineRule="auto"/>
        <w:ind w:left="709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Mise en place de Google Analytics</w:t>
      </w:r>
      <w:r w:rsidR="00C82CCB">
        <w:rPr>
          <w:rFonts w:ascii="Verdana" w:hAnsi="Verdana"/>
          <w:sz w:val="20"/>
          <w:szCs w:val="20"/>
        </w:rPr>
        <w:tab/>
        <w:t>Offert</w:t>
      </w:r>
    </w:p>
    <w:p w:rsidR="000A66A8" w:rsidRDefault="000A66A8" w:rsidP="00B54DB9">
      <w:pPr>
        <w:pStyle w:val="Paragraphedeliste"/>
        <w:numPr>
          <w:ilvl w:val="0"/>
          <w:numId w:val="3"/>
        </w:numPr>
        <w:tabs>
          <w:tab w:val="left" w:pos="567"/>
          <w:tab w:val="right" w:pos="10490"/>
        </w:tabs>
        <w:spacing w:after="240" w:line="360" w:lineRule="auto"/>
        <w:ind w:left="709" w:hanging="357"/>
        <w:rPr>
          <w:rFonts w:ascii="Verdana" w:hAnsi="Verdana"/>
          <w:sz w:val="20"/>
          <w:szCs w:val="20"/>
        </w:rPr>
      </w:pPr>
      <w:r w:rsidRPr="000A66A8">
        <w:rPr>
          <w:rFonts w:ascii="Verdana" w:hAnsi="Verdana"/>
          <w:sz w:val="20"/>
          <w:szCs w:val="20"/>
        </w:rPr>
        <w:t xml:space="preserve">Suppression </w:t>
      </w:r>
      <w:r w:rsidRPr="000A66A8">
        <w:rPr>
          <w:rFonts w:ascii="Verdana" w:hAnsi="Verdana"/>
          <w:sz w:val="20"/>
          <w:szCs w:val="20"/>
        </w:rPr>
        <w:t>des pop-up</w:t>
      </w:r>
      <w:r w:rsidR="00C82CCB">
        <w:rPr>
          <w:rFonts w:ascii="Verdana" w:hAnsi="Verdana"/>
          <w:sz w:val="20"/>
          <w:szCs w:val="20"/>
        </w:rPr>
        <w:tab/>
        <w:t>120.00 €</w:t>
      </w:r>
    </w:p>
    <w:p w:rsidR="000A66A8" w:rsidRPr="00C82CCB" w:rsidRDefault="000A66A8" w:rsidP="00B54DB9">
      <w:pPr>
        <w:pStyle w:val="Paragraphedeliste"/>
        <w:numPr>
          <w:ilvl w:val="0"/>
          <w:numId w:val="3"/>
        </w:numPr>
        <w:tabs>
          <w:tab w:val="left" w:pos="567"/>
          <w:tab w:val="right" w:pos="10490"/>
        </w:tabs>
        <w:spacing w:after="240" w:line="360" w:lineRule="auto"/>
        <w:ind w:left="709" w:hanging="357"/>
        <w:rPr>
          <w:rFonts w:ascii="Verdana" w:hAnsi="Verdana"/>
          <w:sz w:val="20"/>
          <w:szCs w:val="20"/>
        </w:rPr>
      </w:pPr>
      <w:r w:rsidRPr="00C82CCB">
        <w:rPr>
          <w:rFonts w:ascii="Verdana" w:hAnsi="Verdana"/>
          <w:sz w:val="20"/>
          <w:szCs w:val="20"/>
        </w:rPr>
        <w:t>Ajout</w:t>
      </w:r>
      <w:r w:rsidRPr="00C82CCB">
        <w:rPr>
          <w:rFonts w:ascii="Verdana" w:hAnsi="Verdana"/>
          <w:sz w:val="20"/>
          <w:szCs w:val="20"/>
        </w:rPr>
        <w:t xml:space="preserve"> </w:t>
      </w:r>
      <w:r w:rsidRPr="00C82CCB">
        <w:rPr>
          <w:rFonts w:ascii="Verdana" w:hAnsi="Verdana"/>
          <w:sz w:val="20"/>
          <w:szCs w:val="20"/>
        </w:rPr>
        <w:t xml:space="preserve">d’un </w:t>
      </w:r>
      <w:r w:rsidRPr="00C82CCB">
        <w:rPr>
          <w:rFonts w:ascii="Verdana" w:hAnsi="Verdana"/>
          <w:sz w:val="20"/>
          <w:szCs w:val="20"/>
        </w:rPr>
        <w:t>antispam</w:t>
      </w:r>
      <w:r w:rsidRPr="00C82CCB">
        <w:rPr>
          <w:rFonts w:ascii="Verdana" w:hAnsi="Verdana"/>
          <w:sz w:val="20"/>
          <w:szCs w:val="20"/>
        </w:rPr>
        <w:t xml:space="preserve"> pour les commentaires</w:t>
      </w:r>
      <w:r w:rsidR="00C82CCB">
        <w:rPr>
          <w:rFonts w:ascii="Verdana" w:hAnsi="Verdana"/>
          <w:sz w:val="20"/>
          <w:szCs w:val="20"/>
        </w:rPr>
        <w:tab/>
        <w:t>100.00 €</w:t>
      </w:r>
    </w:p>
    <w:p w:rsidR="000A66A8" w:rsidRPr="00C82CCB" w:rsidRDefault="000A66A8" w:rsidP="00B54DB9">
      <w:pPr>
        <w:pStyle w:val="Paragraphedeliste"/>
        <w:numPr>
          <w:ilvl w:val="0"/>
          <w:numId w:val="3"/>
        </w:numPr>
        <w:tabs>
          <w:tab w:val="left" w:pos="567"/>
          <w:tab w:val="right" w:pos="10490"/>
        </w:tabs>
        <w:spacing w:after="240" w:line="360" w:lineRule="auto"/>
        <w:ind w:left="709" w:hanging="357"/>
        <w:rPr>
          <w:rFonts w:ascii="Verdana" w:hAnsi="Verdana"/>
          <w:sz w:val="20"/>
          <w:szCs w:val="20"/>
        </w:rPr>
      </w:pPr>
      <w:r w:rsidRPr="00C82CCB">
        <w:rPr>
          <w:rFonts w:ascii="Verdana" w:hAnsi="Verdana"/>
          <w:sz w:val="20"/>
          <w:szCs w:val="20"/>
        </w:rPr>
        <w:t>Création, déclinaison et intégration d’un logo en en-tête de tous vos sites</w:t>
      </w:r>
      <w:r w:rsidR="00C82CCB">
        <w:rPr>
          <w:rFonts w:ascii="Verdana" w:hAnsi="Verdana"/>
          <w:sz w:val="20"/>
          <w:szCs w:val="20"/>
        </w:rPr>
        <w:tab/>
        <w:t>250.00 €</w:t>
      </w:r>
    </w:p>
    <w:p w:rsidR="00C82CCB" w:rsidRPr="00C82CCB" w:rsidRDefault="000A66A8" w:rsidP="00B54DB9">
      <w:pPr>
        <w:pStyle w:val="Paragraphedeliste"/>
        <w:numPr>
          <w:ilvl w:val="0"/>
          <w:numId w:val="3"/>
        </w:numPr>
        <w:tabs>
          <w:tab w:val="left" w:pos="567"/>
          <w:tab w:val="right" w:pos="10490"/>
        </w:tabs>
        <w:spacing w:after="240" w:line="360" w:lineRule="auto"/>
        <w:ind w:left="709" w:hanging="357"/>
        <w:rPr>
          <w:rFonts w:ascii="Verdana" w:hAnsi="Verdana"/>
          <w:sz w:val="20"/>
          <w:szCs w:val="20"/>
        </w:rPr>
      </w:pPr>
      <w:r w:rsidRPr="00C82CCB">
        <w:rPr>
          <w:rFonts w:ascii="Verdana" w:hAnsi="Verdana"/>
          <w:sz w:val="20"/>
          <w:szCs w:val="20"/>
        </w:rPr>
        <w:t xml:space="preserve">Maquettage et intégration </w:t>
      </w:r>
      <w:r w:rsidR="00AD76FB">
        <w:rPr>
          <w:rFonts w:ascii="Verdana" w:hAnsi="Verdana"/>
          <w:sz w:val="20"/>
          <w:szCs w:val="20"/>
        </w:rPr>
        <w:t xml:space="preserve">des </w:t>
      </w:r>
      <w:r w:rsidRPr="00C82CCB">
        <w:rPr>
          <w:rFonts w:ascii="Verdana" w:hAnsi="Verdana"/>
          <w:sz w:val="20"/>
          <w:szCs w:val="20"/>
        </w:rPr>
        <w:t>menus pour une navigation plus simple et harmonieuse</w:t>
      </w:r>
      <w:r w:rsidR="00C82CCB">
        <w:rPr>
          <w:rFonts w:ascii="Verdana" w:hAnsi="Verdana"/>
          <w:sz w:val="20"/>
          <w:szCs w:val="20"/>
        </w:rPr>
        <w:tab/>
        <w:t>340.00 €</w:t>
      </w:r>
    </w:p>
    <w:p w:rsidR="00C82CCB" w:rsidRPr="00C82CCB" w:rsidRDefault="00C82CCB" w:rsidP="00B54DB9">
      <w:pPr>
        <w:pStyle w:val="Paragraphedeliste"/>
        <w:numPr>
          <w:ilvl w:val="0"/>
          <w:numId w:val="3"/>
        </w:numPr>
        <w:tabs>
          <w:tab w:val="left" w:pos="567"/>
          <w:tab w:val="right" w:pos="10490"/>
        </w:tabs>
        <w:spacing w:after="240" w:line="360" w:lineRule="auto"/>
        <w:ind w:left="709" w:hanging="357"/>
        <w:rPr>
          <w:rFonts w:ascii="Verdana" w:hAnsi="Verdana"/>
          <w:sz w:val="20"/>
          <w:szCs w:val="20"/>
        </w:rPr>
      </w:pPr>
      <w:r w:rsidRPr="00C82CCB">
        <w:rPr>
          <w:rFonts w:ascii="Verdana" w:hAnsi="Verdana"/>
          <w:sz w:val="20"/>
          <w:szCs w:val="20"/>
        </w:rPr>
        <w:t>U</w:t>
      </w:r>
      <w:r w:rsidR="000A66A8" w:rsidRPr="00C82CCB">
        <w:rPr>
          <w:rFonts w:ascii="Verdana" w:hAnsi="Verdana"/>
          <w:sz w:val="20"/>
          <w:szCs w:val="20"/>
        </w:rPr>
        <w:t>niformisation des bas de page</w:t>
      </w:r>
      <w:r w:rsidRPr="00AD76FB">
        <w:rPr>
          <w:rFonts w:ascii="Verdana" w:hAnsi="Verdana"/>
          <w:color w:val="7F7F7F" w:themeColor="text1" w:themeTint="80"/>
          <w:sz w:val="20"/>
          <w:vertAlign w:val="superscript"/>
        </w:rPr>
        <w:footnoteReference w:id="1"/>
      </w:r>
      <w:r>
        <w:rPr>
          <w:rFonts w:ascii="Verdana" w:hAnsi="Verdana"/>
          <w:sz w:val="20"/>
          <w:szCs w:val="20"/>
        </w:rPr>
        <w:tab/>
        <w:t>340.00 €</w:t>
      </w:r>
    </w:p>
    <w:p w:rsidR="00C82CCB" w:rsidRPr="00C82CCB" w:rsidRDefault="00C82CCB" w:rsidP="00B54DB9">
      <w:pPr>
        <w:pStyle w:val="Paragraphedeliste"/>
        <w:numPr>
          <w:ilvl w:val="0"/>
          <w:numId w:val="3"/>
        </w:numPr>
        <w:tabs>
          <w:tab w:val="left" w:pos="567"/>
          <w:tab w:val="right" w:pos="10490"/>
        </w:tabs>
        <w:spacing w:after="240" w:line="360" w:lineRule="auto"/>
        <w:ind w:left="709" w:hanging="357"/>
        <w:rPr>
          <w:rFonts w:ascii="Verdana" w:hAnsi="Verdana"/>
          <w:sz w:val="20"/>
          <w:szCs w:val="20"/>
        </w:rPr>
      </w:pPr>
      <w:r w:rsidRPr="00C82CCB">
        <w:rPr>
          <w:rFonts w:ascii="Verdana" w:hAnsi="Verdana"/>
          <w:sz w:val="20"/>
          <w:szCs w:val="20"/>
        </w:rPr>
        <w:t>A</w:t>
      </w:r>
      <w:r w:rsidR="000A66A8" w:rsidRPr="00C82CCB">
        <w:rPr>
          <w:rFonts w:ascii="Verdana" w:hAnsi="Verdana"/>
          <w:sz w:val="20"/>
          <w:szCs w:val="20"/>
        </w:rPr>
        <w:t>mélioration de la vitesse d'affichage et de navigation</w:t>
      </w:r>
      <w:r>
        <w:rPr>
          <w:rFonts w:ascii="Verdana" w:hAnsi="Verdana"/>
          <w:sz w:val="20"/>
          <w:szCs w:val="20"/>
        </w:rPr>
        <w:tab/>
        <w:t>480.00 €</w:t>
      </w:r>
    </w:p>
    <w:p w:rsidR="00C82CCB" w:rsidRDefault="00C82CCB" w:rsidP="00B54DB9">
      <w:pPr>
        <w:pStyle w:val="Paragraphedeliste"/>
        <w:numPr>
          <w:ilvl w:val="0"/>
          <w:numId w:val="3"/>
        </w:numPr>
        <w:tabs>
          <w:tab w:val="left" w:pos="567"/>
          <w:tab w:val="right" w:pos="10490"/>
        </w:tabs>
        <w:spacing w:after="240" w:line="360" w:lineRule="auto"/>
        <w:ind w:left="709" w:hanging="357"/>
        <w:rPr>
          <w:rFonts w:ascii="Verdana" w:hAnsi="Verdana"/>
          <w:sz w:val="20"/>
          <w:szCs w:val="20"/>
        </w:rPr>
      </w:pPr>
      <w:r w:rsidRPr="00C82CCB">
        <w:rPr>
          <w:rFonts w:ascii="Verdana" w:hAnsi="Verdana"/>
          <w:sz w:val="20"/>
          <w:szCs w:val="20"/>
        </w:rPr>
        <w:t>S</w:t>
      </w:r>
      <w:r w:rsidR="000A66A8" w:rsidRPr="00C82CCB">
        <w:rPr>
          <w:rFonts w:ascii="Verdana" w:hAnsi="Verdana"/>
          <w:sz w:val="20"/>
          <w:szCs w:val="20"/>
        </w:rPr>
        <w:t>implification des widgets de blogs</w:t>
      </w:r>
      <w:r w:rsidRPr="00AD76FB">
        <w:rPr>
          <w:rFonts w:ascii="Verdana" w:hAnsi="Verdana"/>
          <w:color w:val="7F7F7F" w:themeColor="text1" w:themeTint="80"/>
          <w:sz w:val="20"/>
          <w:vertAlign w:val="superscript"/>
        </w:rPr>
        <w:footnoteReference w:id="2"/>
      </w:r>
      <w:r>
        <w:rPr>
          <w:rFonts w:ascii="Verdana" w:hAnsi="Verdana"/>
          <w:sz w:val="20"/>
          <w:szCs w:val="20"/>
        </w:rPr>
        <w:tab/>
        <w:t>140.00 €</w:t>
      </w:r>
    </w:p>
    <w:p w:rsidR="00C82CCB" w:rsidRDefault="00C82CCB" w:rsidP="00C82CCB">
      <w:pPr>
        <w:tabs>
          <w:tab w:val="left" w:pos="567"/>
          <w:tab w:val="right" w:pos="10632"/>
        </w:tabs>
        <w:rPr>
          <w:szCs w:val="20"/>
        </w:rPr>
      </w:pPr>
    </w:p>
    <w:p w:rsidR="00C82CCB" w:rsidRPr="004F337E" w:rsidRDefault="00C82CCB" w:rsidP="008778F6">
      <w:pPr>
        <w:pStyle w:val="Paragraphedeliste"/>
        <w:numPr>
          <w:ilvl w:val="0"/>
          <w:numId w:val="1"/>
        </w:numPr>
        <w:tabs>
          <w:tab w:val="right" w:pos="10490"/>
        </w:tabs>
        <w:spacing w:after="960" w:line="480" w:lineRule="auto"/>
        <w:ind w:left="284" w:hanging="284"/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>Site : Oser-performer</w:t>
      </w:r>
      <w:r>
        <w:rPr>
          <w:rFonts w:ascii="Verdana" w:hAnsi="Verdana"/>
          <w:b/>
          <w:color w:val="E25046"/>
          <w:sz w:val="20"/>
          <w:szCs w:val="20"/>
        </w:rPr>
        <w:tab/>
      </w:r>
      <w:r w:rsidR="008778F6">
        <w:rPr>
          <w:rFonts w:ascii="Verdana" w:hAnsi="Verdana"/>
          <w:b/>
          <w:color w:val="E25046"/>
          <w:sz w:val="20"/>
          <w:szCs w:val="20"/>
        </w:rPr>
        <w:t>490</w:t>
      </w:r>
      <w:r>
        <w:rPr>
          <w:rFonts w:ascii="Verdana" w:hAnsi="Verdana"/>
          <w:b/>
          <w:color w:val="E25046"/>
          <w:sz w:val="20"/>
          <w:szCs w:val="20"/>
        </w:rPr>
        <w:t>.00 €</w:t>
      </w:r>
    </w:p>
    <w:p w:rsidR="008531CE" w:rsidRPr="008778F6" w:rsidRDefault="008778F6" w:rsidP="00B54DB9">
      <w:pPr>
        <w:pStyle w:val="Paragraphedeliste"/>
        <w:numPr>
          <w:ilvl w:val="0"/>
          <w:numId w:val="3"/>
        </w:numPr>
        <w:tabs>
          <w:tab w:val="left" w:pos="567"/>
          <w:tab w:val="right" w:pos="10490"/>
        </w:tabs>
        <w:spacing w:after="240" w:line="360" w:lineRule="auto"/>
        <w:ind w:left="709" w:hanging="357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Maquettage et intégration d’une page</w:t>
      </w:r>
      <w:r>
        <w:rPr>
          <w:rFonts w:ascii="Verdana" w:hAnsi="Verdana"/>
          <w:sz w:val="20"/>
          <w:szCs w:val="20"/>
        </w:rPr>
        <w:tab/>
        <w:t>490.00 €</w:t>
      </w:r>
      <w:r>
        <w:rPr>
          <w:rFonts w:ascii="Verdana" w:hAnsi="Verdana"/>
          <w:sz w:val="20"/>
          <w:szCs w:val="20"/>
        </w:rPr>
        <w:br/>
      </w:r>
    </w:p>
    <w:p w:rsidR="009D2F82" w:rsidRPr="004F337E" w:rsidRDefault="009D2F82" w:rsidP="009D2F82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 w:rsidR="00BE2947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8778F6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2 260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8778F6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452</w:t>
      </w:r>
      <w:r w:rsidR="00BA3584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0 €</w:t>
      </w:r>
    </w:p>
    <w:p w:rsidR="009D2F82" w:rsidRPr="004F337E" w:rsidRDefault="00BE2947" w:rsidP="009D2F82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8778F6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2 712</w:t>
      </w:r>
      <w:r w:rsidR="00BA3584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</w:t>
      </w:r>
      <w:r w:rsidR="009D2F82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0 €</w:t>
      </w:r>
    </w:p>
    <w:p w:rsidR="009D2F82" w:rsidRPr="004F337E" w:rsidRDefault="00B54DB9" w:rsidP="008778F6">
      <w:pPr>
        <w:rPr>
          <w:rFonts w:eastAsia="Times New Roman" w:cs="Times New Roman"/>
          <w:b/>
          <w:bCs/>
          <w:color w:val="E25046"/>
          <w:szCs w:val="20"/>
          <w:lang w:eastAsia="fr-FR"/>
        </w:rPr>
      </w:pPr>
      <w:r>
        <w:rPr>
          <w:rFonts w:eastAsia="Times New Roman" w:cs="Times New Roman"/>
          <w:b/>
          <w:bCs/>
          <w:color w:val="E25046"/>
          <w:szCs w:val="20"/>
          <w:lang w:eastAsia="fr-FR"/>
        </w:rPr>
        <w:lastRenderedPageBreak/>
        <w:t>C</w:t>
      </w:r>
      <w:r w:rsidR="009D2F82" w:rsidRPr="004F337E">
        <w:rPr>
          <w:rFonts w:eastAsia="Times New Roman" w:cs="Times New Roman"/>
          <w:b/>
          <w:bCs/>
          <w:color w:val="E25046"/>
          <w:szCs w:val="20"/>
          <w:lang w:eastAsia="fr-FR"/>
        </w:rPr>
        <w:t>onditions de règlement :</w:t>
      </w:r>
      <w:r w:rsidR="002E3B90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 </w:t>
      </w:r>
    </w:p>
    <w:p w:rsidR="0079783F" w:rsidRDefault="0079783F" w:rsidP="0015075A">
      <w:pPr>
        <w:rPr>
          <w:szCs w:val="20"/>
        </w:rPr>
      </w:pPr>
      <w:r w:rsidRPr="0079783F">
        <w:rPr>
          <w:szCs w:val="20"/>
        </w:rPr>
        <w:t xml:space="preserve">Règlement par chèque ou </w:t>
      </w:r>
      <w:r>
        <w:rPr>
          <w:szCs w:val="20"/>
        </w:rPr>
        <w:t xml:space="preserve">par </w:t>
      </w:r>
      <w:r w:rsidRPr="0079783F">
        <w:rPr>
          <w:szCs w:val="20"/>
        </w:rPr>
        <w:t>virement</w:t>
      </w:r>
      <w:r>
        <w:rPr>
          <w:szCs w:val="20"/>
        </w:rPr>
        <w:t xml:space="preserve"> à réception de la facture et selon cet échéancier :</w:t>
      </w:r>
    </w:p>
    <w:p w:rsidR="0079783F" w:rsidRPr="0079783F" w:rsidRDefault="0079783F" w:rsidP="0079783F">
      <w:pPr>
        <w:pStyle w:val="Paragraphedeliste"/>
        <w:numPr>
          <w:ilvl w:val="0"/>
          <w:numId w:val="7"/>
        </w:numPr>
        <w:rPr>
          <w:szCs w:val="20"/>
        </w:rPr>
      </w:pPr>
      <w:r w:rsidRPr="0079783F">
        <w:rPr>
          <w:rFonts w:ascii="Verdana" w:eastAsia="Calibri" w:hAnsi="Verdana" w:cs="Times New Roman"/>
          <w:sz w:val="20"/>
          <w:szCs w:val="20"/>
        </w:rPr>
        <w:t xml:space="preserve">40% à la commande, </w:t>
      </w:r>
    </w:p>
    <w:p w:rsidR="0015075A" w:rsidRPr="0079783F" w:rsidRDefault="00B54DB9" w:rsidP="0079783F">
      <w:pPr>
        <w:pStyle w:val="Paragraphedeliste"/>
        <w:numPr>
          <w:ilvl w:val="0"/>
          <w:numId w:val="7"/>
        </w:numPr>
        <w:rPr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6</w:t>
      </w:r>
      <w:r w:rsidR="0079783F">
        <w:rPr>
          <w:rFonts w:ascii="Verdana" w:eastAsia="Calibri" w:hAnsi="Verdana" w:cs="Times New Roman"/>
          <w:sz w:val="20"/>
          <w:szCs w:val="20"/>
        </w:rPr>
        <w:t xml:space="preserve">0% </w:t>
      </w:r>
      <w:r>
        <w:rPr>
          <w:rFonts w:ascii="Verdana" w:eastAsia="Calibri" w:hAnsi="Verdana" w:cs="Times New Roman"/>
          <w:sz w:val="20"/>
          <w:szCs w:val="20"/>
        </w:rPr>
        <w:t>à la mise en ligne des modifications</w:t>
      </w:r>
      <w:r w:rsidR="0079783F" w:rsidRPr="0079783F">
        <w:rPr>
          <w:rFonts w:ascii="Verdana" w:eastAsia="Calibri" w:hAnsi="Verdana" w:cs="Times New Roman"/>
          <w:sz w:val="20"/>
          <w:szCs w:val="20"/>
        </w:rPr>
        <w:t>.</w:t>
      </w:r>
      <w:r w:rsidR="0015075A" w:rsidRPr="0079783F">
        <w:rPr>
          <w:rFonts w:ascii="Verdana" w:eastAsia="Calibri" w:hAnsi="Verdana" w:cs="Times New Roman"/>
          <w:sz w:val="20"/>
          <w:szCs w:val="20"/>
        </w:rPr>
        <w:br/>
      </w:r>
    </w:p>
    <w:p w:rsidR="009D2F82" w:rsidRDefault="009D2F82" w:rsidP="009D2F82">
      <w:pPr>
        <w:rPr>
          <w:b/>
          <w:sz w:val="18"/>
          <w:szCs w:val="18"/>
        </w:rPr>
      </w:pPr>
    </w:p>
    <w:p w:rsidR="009D2F82" w:rsidRDefault="009D2F82" w:rsidP="009D2F82">
      <w:pPr>
        <w:rPr>
          <w:b/>
          <w:sz w:val="18"/>
          <w:szCs w:val="18"/>
        </w:rPr>
        <w:sectPr w:rsidR="009D2F82" w:rsidSect="00ED1D2C">
          <w:footerReference w:type="default" r:id="rId9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9D2F82" w:rsidRDefault="009D2F82" w:rsidP="009D2F82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9D2F82" w:rsidRDefault="009D2F82" w:rsidP="009D2F82">
      <w:pPr>
        <w:rPr>
          <w:sz w:val="18"/>
          <w:szCs w:val="18"/>
        </w:rPr>
      </w:pPr>
    </w:p>
    <w:p w:rsidR="009D2F82" w:rsidRDefault="009D2F82" w:rsidP="009D2F82">
      <w:pPr>
        <w:rPr>
          <w:sz w:val="18"/>
          <w:szCs w:val="18"/>
        </w:rPr>
      </w:pPr>
    </w:p>
    <w:p w:rsidR="009D2F82" w:rsidRDefault="009D2F82" w:rsidP="009D2F82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F55AE2">
        <w:rPr>
          <w:sz w:val="18"/>
          <w:szCs w:val="18"/>
        </w:rPr>
        <w:br/>
        <w:t>Habiba Aouzal</w:t>
      </w:r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9D2F82" w:rsidRDefault="009D2F82" w:rsidP="009D2F82">
      <w:pPr>
        <w:rPr>
          <w:sz w:val="18"/>
          <w:szCs w:val="18"/>
        </w:rPr>
        <w:sectPr w:rsidR="009D2F82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9D2F82" w:rsidRDefault="009D2F82" w:rsidP="009D2F82">
      <w:pPr>
        <w:rPr>
          <w:sz w:val="18"/>
          <w:szCs w:val="18"/>
        </w:rPr>
        <w:sectPr w:rsidR="009D2F82" w:rsidSect="007A59DB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9D2F82" w:rsidRDefault="009D2F82" w:rsidP="009D2F82">
      <w:pPr>
        <w:rPr>
          <w:rFonts w:eastAsia="Calibri" w:cs="Times New Roman"/>
          <w:szCs w:val="20"/>
        </w:rPr>
      </w:pPr>
      <w:r>
        <w:rPr>
          <w:sz w:val="18"/>
          <w:szCs w:val="18"/>
        </w:rPr>
        <w:br/>
      </w:r>
    </w:p>
    <w:p w:rsidR="009D2F82" w:rsidRDefault="009D2F82" w:rsidP="009D2F82"/>
    <w:p w:rsidR="001068B8" w:rsidRDefault="00B83AD5"/>
    <w:sectPr w:rsidR="001068B8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AD5" w:rsidRDefault="00B83AD5" w:rsidP="00C82CCB">
      <w:pPr>
        <w:spacing w:after="0" w:line="240" w:lineRule="auto"/>
      </w:pPr>
      <w:r>
        <w:separator/>
      </w:r>
    </w:p>
  </w:endnote>
  <w:endnote w:type="continuationSeparator" w:id="0">
    <w:p w:rsidR="00B83AD5" w:rsidRDefault="00B83AD5" w:rsidP="00C8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6A6A6" w:themeColor="background1" w:themeShade="A6"/>
      </w:rPr>
      <w:id w:val="12957210"/>
      <w:docPartObj>
        <w:docPartGallery w:val="Page Numbers (Bottom of Page)"/>
        <w:docPartUnique/>
      </w:docPartObj>
    </w:sdtPr>
    <w:sdtContent>
      <w:sdt>
        <w:sdtPr>
          <w:rPr>
            <w:color w:val="A6A6A6" w:themeColor="background1" w:themeShade="A6"/>
          </w:rPr>
          <w:id w:val="123787606"/>
          <w:docPartObj>
            <w:docPartGallery w:val="Page Numbers (Top of Page)"/>
            <w:docPartUnique/>
          </w:docPartObj>
        </w:sdtPr>
        <w:sdtContent>
          <w:p w:rsidR="008778F6" w:rsidRDefault="008778F6" w:rsidP="008778F6">
            <w:pPr>
              <w:pStyle w:val="Pieddepage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br/>
              <w:t>--------------------------------------</w:t>
            </w:r>
          </w:p>
          <w:p w:rsidR="008778F6" w:rsidRPr="008778F6" w:rsidRDefault="008778F6" w:rsidP="008778F6">
            <w:pPr>
              <w:pStyle w:val="Pieddepage"/>
              <w:jc w:val="right"/>
              <w:rPr>
                <w:color w:val="A6A6A6" w:themeColor="background1" w:themeShade="A6"/>
              </w:rPr>
            </w:pPr>
            <w:r w:rsidRPr="008778F6">
              <w:rPr>
                <w:color w:val="A6A6A6" w:themeColor="background1" w:themeShade="A6"/>
              </w:rPr>
              <w:t xml:space="preserve">Page </w:t>
            </w:r>
            <w:r w:rsidRPr="008778F6">
              <w:rPr>
                <w:b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8778F6">
              <w:rPr>
                <w:b/>
                <w:color w:val="A6A6A6" w:themeColor="background1" w:themeShade="A6"/>
              </w:rPr>
              <w:instrText>PAGE</w:instrText>
            </w:r>
            <w:r w:rsidRPr="008778F6">
              <w:rPr>
                <w:b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B83AD5">
              <w:rPr>
                <w:b/>
                <w:noProof/>
                <w:color w:val="A6A6A6" w:themeColor="background1" w:themeShade="A6"/>
              </w:rPr>
              <w:t>1</w:t>
            </w:r>
            <w:r w:rsidRPr="008778F6">
              <w:rPr>
                <w:b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8778F6">
              <w:rPr>
                <w:color w:val="A6A6A6" w:themeColor="background1" w:themeShade="A6"/>
              </w:rPr>
              <w:t xml:space="preserve"> sur </w:t>
            </w:r>
            <w:r w:rsidRPr="008778F6">
              <w:rPr>
                <w:b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8778F6">
              <w:rPr>
                <w:b/>
                <w:color w:val="A6A6A6" w:themeColor="background1" w:themeShade="A6"/>
              </w:rPr>
              <w:instrText>NUMPAGES</w:instrText>
            </w:r>
            <w:r w:rsidRPr="008778F6">
              <w:rPr>
                <w:b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B83AD5">
              <w:rPr>
                <w:b/>
                <w:noProof/>
                <w:color w:val="A6A6A6" w:themeColor="background1" w:themeShade="A6"/>
              </w:rPr>
              <w:t>1</w:t>
            </w:r>
            <w:r w:rsidRPr="008778F6">
              <w:rPr>
                <w:b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AD5" w:rsidRDefault="00B83AD5" w:rsidP="00C82CCB">
      <w:pPr>
        <w:spacing w:after="0" w:line="240" w:lineRule="auto"/>
      </w:pPr>
      <w:r>
        <w:separator/>
      </w:r>
    </w:p>
  </w:footnote>
  <w:footnote w:type="continuationSeparator" w:id="0">
    <w:p w:rsidR="00B83AD5" w:rsidRDefault="00B83AD5" w:rsidP="00C82CCB">
      <w:pPr>
        <w:spacing w:after="0" w:line="240" w:lineRule="auto"/>
      </w:pPr>
      <w:r>
        <w:continuationSeparator/>
      </w:r>
    </w:p>
  </w:footnote>
  <w:footnote w:id="1">
    <w:p w:rsidR="00C82CCB" w:rsidRPr="00AD76FB" w:rsidRDefault="00C82CCB">
      <w:pPr>
        <w:pStyle w:val="Notedebasdepage"/>
        <w:rPr>
          <w:color w:val="7F7F7F" w:themeColor="text1" w:themeTint="80"/>
        </w:rPr>
      </w:pPr>
      <w:r w:rsidRPr="00AD76FB">
        <w:rPr>
          <w:rStyle w:val="Appelnotedebasdep"/>
          <w:color w:val="7F7F7F" w:themeColor="text1" w:themeTint="80"/>
        </w:rPr>
        <w:footnoteRef/>
      </w:r>
      <w:r w:rsidRPr="00AD76FB">
        <w:rPr>
          <w:color w:val="7F7F7F" w:themeColor="text1" w:themeTint="80"/>
        </w:rPr>
        <w:t xml:space="preserve"> </w:t>
      </w:r>
      <w:r w:rsidR="00AD76FB">
        <w:rPr>
          <w:color w:val="7F7F7F" w:themeColor="text1" w:themeTint="80"/>
        </w:rPr>
        <w:t>La faisabilité d’une</w:t>
      </w:r>
      <w:r w:rsidRPr="00AD76FB">
        <w:rPr>
          <w:color w:val="7F7F7F" w:themeColor="text1" w:themeTint="80"/>
        </w:rPr>
        <w:t xml:space="preserve"> </w:t>
      </w:r>
      <w:r w:rsidR="00AD76FB">
        <w:rPr>
          <w:color w:val="7F7F7F" w:themeColor="text1" w:themeTint="80"/>
        </w:rPr>
        <w:t xml:space="preserve">partie de cette prestation dépendra de la possibilité de </w:t>
      </w:r>
      <w:r w:rsidRPr="00AD76FB">
        <w:rPr>
          <w:color w:val="7F7F7F" w:themeColor="text1" w:themeTint="80"/>
        </w:rPr>
        <w:t>supprimer le widget de partage « AddThis »</w:t>
      </w:r>
      <w:r w:rsidR="00AD76FB">
        <w:rPr>
          <w:color w:val="7F7F7F" w:themeColor="text1" w:themeTint="80"/>
        </w:rPr>
        <w:t>.</w:t>
      </w:r>
    </w:p>
  </w:footnote>
  <w:footnote w:id="2">
    <w:p w:rsidR="00C82CCB" w:rsidRDefault="00C82CCB">
      <w:pPr>
        <w:pStyle w:val="Notedebasdepage"/>
      </w:pPr>
      <w:r w:rsidRPr="00AD76FB">
        <w:rPr>
          <w:rStyle w:val="Appelnotedebasdep"/>
          <w:color w:val="7F7F7F" w:themeColor="text1" w:themeTint="80"/>
        </w:rPr>
        <w:footnoteRef/>
      </w:r>
      <w:r w:rsidRPr="00AD76FB">
        <w:rPr>
          <w:color w:val="7F7F7F" w:themeColor="text1" w:themeTint="80"/>
        </w:rPr>
        <w:t xml:space="preserve"> Cette prestation concerne le tri des widgets dans le menu situé à droite du blog (barre latérale), les widgets de partage ainsi que la pertinence des différents réseaux de partage.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3224B9"/>
    <w:multiLevelType w:val="hybridMultilevel"/>
    <w:tmpl w:val="F544F5E4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D2F82"/>
    <w:rsid w:val="000A66A8"/>
    <w:rsid w:val="0015075A"/>
    <w:rsid w:val="00161153"/>
    <w:rsid w:val="0017587E"/>
    <w:rsid w:val="00240482"/>
    <w:rsid w:val="002768FD"/>
    <w:rsid w:val="002E3B90"/>
    <w:rsid w:val="00386612"/>
    <w:rsid w:val="003A1BB6"/>
    <w:rsid w:val="004039CC"/>
    <w:rsid w:val="00405575"/>
    <w:rsid w:val="004072D3"/>
    <w:rsid w:val="004A7493"/>
    <w:rsid w:val="004F0C15"/>
    <w:rsid w:val="00524563"/>
    <w:rsid w:val="0052529D"/>
    <w:rsid w:val="005C08BF"/>
    <w:rsid w:val="00706B75"/>
    <w:rsid w:val="00751613"/>
    <w:rsid w:val="00764F86"/>
    <w:rsid w:val="0079783F"/>
    <w:rsid w:val="00797942"/>
    <w:rsid w:val="0082143C"/>
    <w:rsid w:val="008531CE"/>
    <w:rsid w:val="008778F6"/>
    <w:rsid w:val="0090058C"/>
    <w:rsid w:val="009D2F82"/>
    <w:rsid w:val="00A26BC2"/>
    <w:rsid w:val="00AD76FB"/>
    <w:rsid w:val="00B54DB9"/>
    <w:rsid w:val="00B83AD5"/>
    <w:rsid w:val="00B8516D"/>
    <w:rsid w:val="00BA3584"/>
    <w:rsid w:val="00BA5B0B"/>
    <w:rsid w:val="00BE2947"/>
    <w:rsid w:val="00C82CCB"/>
    <w:rsid w:val="00CB2ED4"/>
    <w:rsid w:val="00DE216A"/>
    <w:rsid w:val="00E83C26"/>
    <w:rsid w:val="00EE0DC0"/>
    <w:rsid w:val="00F0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82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2F8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D2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D2F82"/>
    <w:pPr>
      <w:ind w:left="720"/>
      <w:contextualSpacing/>
    </w:pPr>
    <w:rPr>
      <w:rFonts w:asciiTheme="minorHAnsi" w:hAnsiTheme="minorHAnsi"/>
      <w:sz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2CCB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2CCB"/>
    <w:rPr>
      <w:rFonts w:ascii="Verdana" w:hAnsi="Verdan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82CCB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877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778F6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877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8F6"/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2E6A1-FC66-4D4D-B867-620BCF23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8</cp:revision>
  <cp:lastPrinted>2015-08-12T13:22:00Z</cp:lastPrinted>
  <dcterms:created xsi:type="dcterms:W3CDTF">2015-08-12T09:39:00Z</dcterms:created>
  <dcterms:modified xsi:type="dcterms:W3CDTF">2015-08-12T13:26:00Z</dcterms:modified>
</cp:coreProperties>
</file>