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114B62">
        <w:rPr>
          <w:rFonts w:eastAsia="Calibri" w:cs="Arial"/>
          <w:sz w:val="18"/>
          <w:szCs w:val="18"/>
        </w:rPr>
        <w:t>Craintilleux</w:t>
      </w:r>
      <w:proofErr w:type="spellEnd"/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 w:rsidR="006243B9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A01F5C" w:rsidRPr="00A52128" w:rsidRDefault="00A01F5C" w:rsidP="00A01F5C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ab/>
      </w:r>
      <w:r w:rsidR="0028535E">
        <w:rPr>
          <w:b/>
          <w:szCs w:val="20"/>
        </w:rPr>
        <w:t>PMR du Rhône</w:t>
      </w:r>
    </w:p>
    <w:p w:rsidR="00A01F5C" w:rsidRDefault="00A01F5C" w:rsidP="00A01F5C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</w:r>
      <w:r w:rsidR="00635C2C">
        <w:rPr>
          <w:szCs w:val="20"/>
        </w:rPr>
        <w:t>27, Rue de la Favorite</w:t>
      </w:r>
      <w:r>
        <w:rPr>
          <w:szCs w:val="20"/>
        </w:rPr>
        <w:br/>
      </w:r>
      <w:r>
        <w:rPr>
          <w:szCs w:val="20"/>
        </w:rPr>
        <w:tab/>
      </w:r>
      <w:r w:rsidR="00635C2C">
        <w:rPr>
          <w:szCs w:val="20"/>
        </w:rPr>
        <w:t>69005 Lyon</w:t>
      </w:r>
    </w:p>
    <w:p w:rsidR="002C367B" w:rsidRDefault="002C367B" w:rsidP="00374712">
      <w:pPr>
        <w:tabs>
          <w:tab w:val="left" w:pos="4678"/>
        </w:tabs>
        <w:rPr>
          <w:szCs w:val="20"/>
        </w:rPr>
      </w:pPr>
    </w:p>
    <w:p w:rsidR="00374712" w:rsidRPr="00114B62" w:rsidRDefault="00374712" w:rsidP="00374712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 xml:space="preserve">Date : </w:t>
      </w:r>
      <w:r w:rsidR="00635C2C">
        <w:rPr>
          <w:szCs w:val="20"/>
        </w:rPr>
        <w:t>24</w:t>
      </w:r>
      <w:r w:rsidR="00A01F5C">
        <w:rPr>
          <w:szCs w:val="20"/>
        </w:rPr>
        <w:t xml:space="preserve"> </w:t>
      </w:r>
      <w:r w:rsidR="00635C2C">
        <w:rPr>
          <w:szCs w:val="20"/>
        </w:rPr>
        <w:t>mai 2018</w:t>
      </w:r>
    </w:p>
    <w:p w:rsidR="00374712" w:rsidRDefault="00675418" w:rsidP="002C367B">
      <w:pPr>
        <w:tabs>
          <w:tab w:val="left" w:pos="5387"/>
        </w:tabs>
        <w:spacing w:after="240"/>
        <w:rPr>
          <w:szCs w:val="20"/>
        </w:rPr>
      </w:pPr>
      <w:r>
        <w:rPr>
          <w:szCs w:val="20"/>
        </w:rPr>
        <w:t>Réf. devis : AL2018</w:t>
      </w:r>
      <w:r w:rsidR="00374712" w:rsidRPr="00114B62">
        <w:rPr>
          <w:szCs w:val="20"/>
        </w:rPr>
        <w:t>-1</w:t>
      </w:r>
      <w:r w:rsidR="00646697">
        <w:rPr>
          <w:szCs w:val="20"/>
        </w:rPr>
        <w:t>1</w:t>
      </w:r>
      <w:r w:rsidR="00635C2C">
        <w:rPr>
          <w:szCs w:val="20"/>
        </w:rPr>
        <w:t>8</w:t>
      </w:r>
    </w:p>
    <w:p w:rsidR="002C367B" w:rsidRPr="00114B62" w:rsidRDefault="002C367B" w:rsidP="002C367B">
      <w:pPr>
        <w:tabs>
          <w:tab w:val="left" w:pos="5387"/>
        </w:tabs>
        <w:spacing w:after="120"/>
        <w:rPr>
          <w:szCs w:val="20"/>
        </w:rPr>
      </w:pPr>
    </w:p>
    <w:p w:rsidR="00374712" w:rsidRPr="00114B62" w:rsidRDefault="00374712" w:rsidP="00374712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</w:t>
      </w:r>
      <w:r w:rsidR="00B53F4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</w:t>
      </w:r>
      <w:r w:rsidR="00635C2C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pmr-du-rhone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</w:t>
      </w:r>
      <w:r w:rsidR="00A01F5C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fr</w:t>
      </w:r>
    </w:p>
    <w:p w:rsidR="00B53F46" w:rsidRDefault="00B53F46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comprend :</w:t>
            </w:r>
          </w:p>
          <w:p w:rsidR="00374712" w:rsidRPr="00D671DC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D671DC" w:rsidRPr="00114B62" w:rsidRDefault="00D671DC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Audit bref de 2 de vos concurrents listant leur</w:t>
            </w:r>
            <w:r w:rsidR="005A720B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="001B5EBD">
              <w:rPr>
                <w:rFonts w:ascii="Verdana" w:hAnsi="Verdana"/>
                <w:sz w:val="20"/>
                <w:szCs w:val="20"/>
                <w:lang w:val="fr-FR"/>
              </w:rPr>
              <w:t xml:space="preserve"> 5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mots clés principaux</w:t>
            </w:r>
          </w:p>
          <w:p w:rsidR="00374712" w:rsidRPr="00B53F46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B53F46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manuelle des pages </w:t>
            </w:r>
            <w:r w:rsidR="00A01F5C" w:rsidRPr="00B53F46">
              <w:rPr>
                <w:rFonts w:ascii="Verdana" w:hAnsi="Verdana"/>
                <w:sz w:val="20"/>
                <w:szCs w:val="20"/>
                <w:lang w:val="fr-FR"/>
              </w:rPr>
              <w:t>de votre site internet</w:t>
            </w:r>
          </w:p>
          <w:p w:rsidR="00B53F46" w:rsidRPr="00B53F46" w:rsidRDefault="00B53F46" w:rsidP="00B53F4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ptimisation des contenus textuels</w:t>
            </w:r>
          </w:p>
          <w:p w:rsidR="00B53F46" w:rsidRPr="00B53F46" w:rsidRDefault="00B53F46" w:rsidP="00B53F4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ptimisation manuelle des balises pour le référencement</w:t>
            </w:r>
          </w:p>
          <w:p w:rsidR="00374712" w:rsidRPr="00114B62" w:rsidRDefault="00635C2C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L’inscription du site sur 15</w:t>
            </w:r>
            <w:r w:rsidR="00374712"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 outils pour l’obtention de liens de qualité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A01F5C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034C57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A01F5C">
              <w:rPr>
                <w:b/>
              </w:rPr>
              <w:t xml:space="preserve">1 </w:t>
            </w:r>
            <w:r w:rsidR="00034C57">
              <w:rPr>
                <w:b/>
              </w:rPr>
              <w:t>50</w:t>
            </w:r>
            <w:r w:rsidR="00A01F5C"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034C57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034C57">
              <w:rPr>
                <w:b/>
              </w:rPr>
              <w:t>1 50</w:t>
            </w:r>
            <w:r w:rsidR="00B53F46"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034C57" w:rsidRPr="00114B62" w:rsidTr="00C20B0F">
        <w:tc>
          <w:tcPr>
            <w:tcW w:w="9067" w:type="dxa"/>
          </w:tcPr>
          <w:p w:rsidR="00034C57" w:rsidRPr="00114B62" w:rsidRDefault="00034C57" w:rsidP="00034C57">
            <w:pPr>
              <w:tabs>
                <w:tab w:val="left" w:pos="260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034C57" w:rsidRDefault="00034C57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- 60.00 €</w:t>
            </w:r>
          </w:p>
        </w:tc>
      </w:tr>
      <w:tr w:rsidR="00034C57" w:rsidRPr="00114B62" w:rsidTr="00036348">
        <w:tc>
          <w:tcPr>
            <w:tcW w:w="9067" w:type="dxa"/>
          </w:tcPr>
          <w:p w:rsidR="00034C57" w:rsidRPr="00114B62" w:rsidRDefault="00034C57" w:rsidP="0003634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034C57" w:rsidRPr="00114B62" w:rsidRDefault="00034C57" w:rsidP="00036348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1 440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034C57">
            <w:pPr>
              <w:tabs>
                <w:tab w:val="left" w:pos="2604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B53F46">
              <w:rPr>
                <w:b/>
              </w:rPr>
              <w:t>288</w:t>
            </w:r>
            <w:r w:rsidR="00374712"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B53F46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1728</w:t>
            </w:r>
            <w:r w:rsidR="00374712" w:rsidRPr="00114B62">
              <w:rPr>
                <w:b/>
              </w:rPr>
              <w:t>.00 €</w:t>
            </w:r>
          </w:p>
        </w:tc>
      </w:tr>
    </w:tbl>
    <w:p w:rsidR="00374712" w:rsidRDefault="00374712" w:rsidP="0037471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4712" w:rsidRPr="00114B62" w:rsidRDefault="00374712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74712" w:rsidRPr="00114B62" w:rsidRDefault="00374712" w:rsidP="00374712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4712" w:rsidRPr="00114B62" w:rsidTr="00C20B0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4712" w:rsidRPr="00114B62" w:rsidTr="00C20B0F">
              <w:tc>
                <w:tcPr>
                  <w:tcW w:w="163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BA402E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 w:rsidR="00B53F46">
                    <w:rPr>
                      <w:rFonts w:eastAsia="Times New Roman" w:cs="Times New Roman"/>
                      <w:bCs/>
                      <w:lang w:eastAsia="fr-FR"/>
                    </w:rPr>
                    <w:t>20.00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B53F46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4712" w:rsidRPr="00114B62" w:rsidTr="00C20B0F">
              <w:tc>
                <w:tcPr>
                  <w:tcW w:w="161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74712" w:rsidRPr="00114B62" w:rsidRDefault="00374712" w:rsidP="0037471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="00635C2C">
              <w:t>« Bon pour accord et exécution »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</w:r>
            <w:proofErr w:type="spellStart"/>
            <w:r w:rsidRPr="00114B62">
              <w:t>Habiba</w:t>
            </w:r>
            <w:proofErr w:type="spellEnd"/>
            <w:r w:rsidRPr="00114B62">
              <w:t xml:space="preserve">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5A720B" w:rsidRDefault="005A720B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/>
      </w:r>
    </w:p>
    <w:p w:rsidR="005A720B" w:rsidRDefault="005A720B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5A720B" w:rsidRPr="00133B63" w:rsidRDefault="005A720B" w:rsidP="005A720B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Option</w:t>
      </w:r>
      <w:r w:rsidRPr="00114B62">
        <w:rPr>
          <w:rFonts w:ascii="Ubuntu" w:hAnsi="Ubuntu"/>
          <w:color w:val="E25046"/>
          <w:sz w:val="28"/>
          <w:szCs w:val="28"/>
        </w:rPr>
        <w:t> : Audit de votre site et/ou de vos concurrents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01"/>
      </w:tblGrid>
      <w:tr w:rsidR="005A720B" w:rsidRPr="00114B62" w:rsidTr="00463DC0">
        <w:tc>
          <w:tcPr>
            <w:tcW w:w="9067" w:type="dxa"/>
          </w:tcPr>
          <w:p w:rsidR="005A720B" w:rsidRPr="00114B62" w:rsidRDefault="005A720B" w:rsidP="00463DC0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Prestation en option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720B" w:rsidRPr="00114B62" w:rsidRDefault="005A720B" w:rsidP="00463DC0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5A720B" w:rsidRPr="00114B62" w:rsidTr="00463DC0">
        <w:trPr>
          <w:trHeight w:val="714"/>
        </w:trPr>
        <w:tc>
          <w:tcPr>
            <w:tcW w:w="9067" w:type="dxa"/>
          </w:tcPr>
          <w:p w:rsidR="005A720B" w:rsidRPr="00133B63" w:rsidRDefault="005A720B" w:rsidP="00463DC0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Référencement naturel : </w:t>
            </w:r>
          </w:p>
          <w:p w:rsidR="005A720B" w:rsidRPr="00DC5891" w:rsidRDefault="005A720B" w:rsidP="00463DC0">
            <w:pPr>
              <w:pStyle w:val="Paragraphedeliste"/>
              <w:tabs>
                <w:tab w:val="left" w:pos="9214"/>
              </w:tabs>
              <w:spacing w:after="120" w:line="276" w:lineRule="auto"/>
              <w:ind w:left="47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Forfait comprenant l’a</w:t>
            </w:r>
            <w:r w:rsidRPr="00D6018C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udit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approfondi de votre site internet et les audits de 3 de</w:t>
            </w:r>
            <w:r w:rsidRPr="00D6018C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vos concurrents </w:t>
            </w:r>
          </w:p>
        </w:tc>
        <w:tc>
          <w:tcPr>
            <w:tcW w:w="1701" w:type="dxa"/>
          </w:tcPr>
          <w:p w:rsidR="005A720B" w:rsidRDefault="005A720B" w:rsidP="00463DC0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  <w:p w:rsidR="005A720B" w:rsidRPr="00114B62" w:rsidRDefault="005A720B" w:rsidP="00463DC0">
            <w:pPr>
              <w:tabs>
                <w:tab w:val="right" w:pos="1593"/>
                <w:tab w:val="right" w:pos="10632"/>
              </w:tabs>
              <w:spacing w:after="12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5</w:t>
            </w:r>
            <w:r w:rsidRPr="00114B62">
              <w:rPr>
                <w:b/>
              </w:rPr>
              <w:t>00.00 €</w:t>
            </w:r>
          </w:p>
        </w:tc>
      </w:tr>
      <w:tr w:rsidR="005A720B" w:rsidRPr="00114B62" w:rsidTr="00463DC0">
        <w:trPr>
          <w:trHeight w:val="151"/>
        </w:trPr>
        <w:tc>
          <w:tcPr>
            <w:tcW w:w="9067" w:type="dxa"/>
          </w:tcPr>
          <w:p w:rsidR="005A720B" w:rsidRPr="00114B62" w:rsidRDefault="005A720B" w:rsidP="00463DC0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A720B" w:rsidRPr="00114B62" w:rsidRDefault="005A720B" w:rsidP="00463DC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500</w:t>
            </w:r>
            <w:r w:rsidRPr="00114B62">
              <w:rPr>
                <w:b/>
              </w:rPr>
              <w:t>.00 €</w:t>
            </w:r>
          </w:p>
        </w:tc>
      </w:tr>
      <w:tr w:rsidR="005A720B" w:rsidRPr="00114B62" w:rsidTr="00463DC0">
        <w:trPr>
          <w:trHeight w:val="151"/>
        </w:trPr>
        <w:tc>
          <w:tcPr>
            <w:tcW w:w="9067" w:type="dxa"/>
          </w:tcPr>
          <w:p w:rsidR="005A720B" w:rsidRPr="00114B62" w:rsidRDefault="005A720B" w:rsidP="00463DC0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A720B" w:rsidRPr="00114B62" w:rsidRDefault="005A720B" w:rsidP="00463DC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100</w:t>
            </w:r>
            <w:r w:rsidRPr="00114B62">
              <w:rPr>
                <w:b/>
              </w:rPr>
              <w:t>.00 €</w:t>
            </w:r>
          </w:p>
        </w:tc>
      </w:tr>
      <w:tr w:rsidR="005A720B" w:rsidRPr="00114B62" w:rsidTr="00463DC0">
        <w:trPr>
          <w:trHeight w:val="151"/>
        </w:trPr>
        <w:tc>
          <w:tcPr>
            <w:tcW w:w="9067" w:type="dxa"/>
          </w:tcPr>
          <w:p w:rsidR="005A720B" w:rsidRPr="00114B62" w:rsidRDefault="005A720B" w:rsidP="00463DC0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A720B" w:rsidRPr="00114B62" w:rsidRDefault="005A720B" w:rsidP="00463DC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600</w:t>
            </w:r>
            <w:r w:rsidRPr="00114B62">
              <w:rPr>
                <w:b/>
              </w:rPr>
              <w:t>.00 €</w:t>
            </w:r>
          </w:p>
        </w:tc>
      </w:tr>
    </w:tbl>
    <w:p w:rsidR="005A720B" w:rsidRPr="00ED6D20" w:rsidRDefault="005A720B" w:rsidP="005A720B">
      <w:pPr>
        <w:tabs>
          <w:tab w:val="left" w:pos="567"/>
          <w:tab w:val="left" w:pos="9214"/>
        </w:tabs>
        <w:spacing w:before="240" w:after="240"/>
        <w:rPr>
          <w:szCs w:val="20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bookmarkStart w:id="0" w:name="_GoBack"/>
      <w:bookmarkEnd w:id="0"/>
      <w:r w:rsidRPr="00114B62">
        <w:rPr>
          <w:rFonts w:eastAsia="Times New Roman"/>
          <w:bCs/>
          <w:color w:val="2C3E50"/>
          <w:szCs w:val="20"/>
          <w:lang w:eastAsia="fr-FR"/>
        </w:rPr>
        <w:t>A</w:t>
      </w:r>
      <w:r w:rsidRPr="00114B62">
        <w:rPr>
          <w:szCs w:val="20"/>
        </w:rPr>
        <w:t xml:space="preserve"> réception de la facture</w:t>
      </w:r>
    </w:p>
    <w:p w:rsidR="005A720B" w:rsidRDefault="005A720B" w:rsidP="005A720B">
      <w:pPr>
        <w:rPr>
          <w:rFonts w:ascii="Ubuntu" w:hAnsi="Ubuntu"/>
          <w:color w:val="E25046"/>
          <w:sz w:val="28"/>
          <w:szCs w:val="28"/>
        </w:rPr>
      </w:pPr>
    </w:p>
    <w:p w:rsidR="005A720B" w:rsidRDefault="005A720B" w:rsidP="005A720B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5A720B" w:rsidRDefault="005A720B" w:rsidP="005A720B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szCs w:val="20"/>
        </w:rPr>
        <w:t>Le forfait comprenant l’</w:t>
      </w:r>
      <w:r w:rsidRPr="00114B62">
        <w:rPr>
          <w:szCs w:val="20"/>
        </w:rPr>
        <w:t xml:space="preserve">audit </w:t>
      </w:r>
      <w:r>
        <w:rPr>
          <w:szCs w:val="20"/>
        </w:rPr>
        <w:t xml:space="preserve">approfondi </w:t>
      </w:r>
      <w:r w:rsidRPr="00114B62">
        <w:rPr>
          <w:szCs w:val="20"/>
        </w:rPr>
        <w:t>de votre site internet</w:t>
      </w:r>
      <w:r>
        <w:rPr>
          <w:szCs w:val="20"/>
        </w:rPr>
        <w:t xml:space="preserve"> et les audits des sites de 3 de vos concurrents indiqués ci-dessous</w:t>
      </w:r>
      <w:r w:rsidR="001B5EBD">
        <w:rPr>
          <w:szCs w:val="20"/>
        </w:rPr>
        <w:t xml:space="preserve"> ou à </w:t>
      </w:r>
      <w:r w:rsidR="00671677">
        <w:rPr>
          <w:szCs w:val="20"/>
        </w:rPr>
        <w:t>modifier</w:t>
      </w:r>
      <w:r>
        <w:rPr>
          <w:szCs w:val="20"/>
        </w:rPr>
        <w:t> :</w:t>
      </w:r>
    </w:p>
    <w:p w:rsidR="005A720B" w:rsidRDefault="005A720B" w:rsidP="005A720B">
      <w:pPr>
        <w:tabs>
          <w:tab w:val="left" w:pos="1134"/>
          <w:tab w:val="right" w:pos="10490"/>
        </w:tabs>
        <w:spacing w:after="0"/>
        <w:rPr>
          <w:szCs w:val="20"/>
        </w:rPr>
      </w:pPr>
    </w:p>
    <w:p w:rsidR="005A720B" w:rsidRDefault="005A720B" w:rsidP="00671677">
      <w:pPr>
        <w:tabs>
          <w:tab w:val="left" w:pos="851"/>
          <w:tab w:val="left" w:pos="4820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hyperlink r:id="rId9" w:history="1">
        <w:r w:rsidRPr="00554D7B">
          <w:rPr>
            <w:rStyle w:val="Lienhypertexte"/>
            <w:szCs w:val="20"/>
          </w:rPr>
          <w:t>http://www.ulysse-transport.fr/</w:t>
        </w:r>
      </w:hyperlink>
      <w:r w:rsidR="00671677">
        <w:rPr>
          <w:szCs w:val="20"/>
        </w:rPr>
        <w:tab/>
      </w:r>
      <w:r w:rsidR="00671677" w:rsidRPr="00114B62">
        <w:rPr>
          <w:szCs w:val="20"/>
        </w:rPr>
        <w:t>………………………………………………………………………………………</w:t>
      </w:r>
    </w:p>
    <w:p w:rsidR="005A720B" w:rsidRDefault="005A720B" w:rsidP="00671677">
      <w:pPr>
        <w:tabs>
          <w:tab w:val="left" w:pos="851"/>
          <w:tab w:val="left" w:pos="4820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hyperlink r:id="rId10" w:history="1">
        <w:r w:rsidRPr="00554D7B">
          <w:rPr>
            <w:rStyle w:val="Lienhypertexte"/>
            <w:szCs w:val="20"/>
          </w:rPr>
          <w:t>http://www.trans-adapt.ch/fr/</w:t>
        </w:r>
      </w:hyperlink>
      <w:r>
        <w:rPr>
          <w:szCs w:val="20"/>
        </w:rPr>
        <w:t xml:space="preserve">  </w:t>
      </w:r>
      <w:r w:rsidR="00671677">
        <w:rPr>
          <w:szCs w:val="20"/>
        </w:rPr>
        <w:tab/>
      </w:r>
      <w:r w:rsidR="00671677" w:rsidRPr="00114B62">
        <w:rPr>
          <w:szCs w:val="20"/>
        </w:rPr>
        <w:t>………………………………………………………………………………………</w:t>
      </w:r>
    </w:p>
    <w:p w:rsidR="005A720B" w:rsidRDefault="005A720B" w:rsidP="00671677">
      <w:pPr>
        <w:tabs>
          <w:tab w:val="left" w:pos="851"/>
          <w:tab w:val="left" w:pos="4820"/>
          <w:tab w:val="right" w:pos="10490"/>
        </w:tabs>
        <w:spacing w:after="120"/>
        <w:rPr>
          <w:szCs w:val="20"/>
        </w:rPr>
      </w:pPr>
      <w:r>
        <w:rPr>
          <w:szCs w:val="20"/>
        </w:rPr>
        <w:tab/>
      </w:r>
      <w:hyperlink r:id="rId11" w:history="1">
        <w:r w:rsidR="00671677" w:rsidRPr="00554D7B">
          <w:rPr>
            <w:rStyle w:val="Lienhypertexte"/>
            <w:szCs w:val="20"/>
          </w:rPr>
          <w:t>http://www.tc-transport.fr/</w:t>
        </w:r>
      </w:hyperlink>
      <w:r w:rsidR="00671677">
        <w:rPr>
          <w:szCs w:val="20"/>
        </w:rPr>
        <w:t xml:space="preserve">  </w:t>
      </w:r>
      <w:r w:rsidR="00671677">
        <w:rPr>
          <w:szCs w:val="20"/>
        </w:rPr>
        <w:tab/>
      </w:r>
      <w:r w:rsidR="00671677" w:rsidRPr="00114B62">
        <w:rPr>
          <w:szCs w:val="20"/>
        </w:rPr>
        <w:t>………………………………………………………………………………………</w:t>
      </w:r>
    </w:p>
    <w:p w:rsidR="005A720B" w:rsidRDefault="005A720B" w:rsidP="005A720B">
      <w:pPr>
        <w:tabs>
          <w:tab w:val="left" w:pos="851"/>
          <w:tab w:val="left" w:pos="1701"/>
          <w:tab w:val="right" w:pos="10490"/>
        </w:tabs>
        <w:spacing w:after="120"/>
        <w:rPr>
          <w:szCs w:val="20"/>
        </w:rPr>
      </w:pPr>
    </w:p>
    <w:p w:rsidR="005A720B" w:rsidRPr="00BB4BBD" w:rsidRDefault="005A720B" w:rsidP="005A720B">
      <w:pPr>
        <w:tabs>
          <w:tab w:val="left" w:pos="851"/>
          <w:tab w:val="left" w:pos="1701"/>
          <w:tab w:val="right" w:pos="10490"/>
        </w:tabs>
        <w:spacing w:after="120"/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5A720B" w:rsidRPr="00114B62" w:rsidTr="00463DC0">
        <w:tc>
          <w:tcPr>
            <w:tcW w:w="5456" w:type="dxa"/>
          </w:tcPr>
          <w:p w:rsidR="005A720B" w:rsidRPr="00114B62" w:rsidRDefault="005A720B" w:rsidP="00463DC0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="001B5EBD">
              <w:t>« Bon pour accord et exécution »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5A720B" w:rsidRPr="00114B62" w:rsidRDefault="005A720B" w:rsidP="00463DC0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5A720B" w:rsidRPr="00114B62" w:rsidRDefault="005A720B" w:rsidP="00463DC0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</w:r>
            <w:proofErr w:type="spellStart"/>
            <w:r w:rsidRPr="00114B62">
              <w:t>Habiba</w:t>
            </w:r>
            <w:proofErr w:type="spellEnd"/>
            <w:r w:rsidRPr="00114B62">
              <w:t xml:space="preserve">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5A720B" w:rsidRPr="00114B62" w:rsidRDefault="005A720B" w:rsidP="00463DC0">
            <w:pPr>
              <w:spacing w:after="120"/>
              <w:rPr>
                <w:b/>
              </w:rPr>
            </w:pPr>
          </w:p>
        </w:tc>
      </w:tr>
    </w:tbl>
    <w:p w:rsidR="005A720B" w:rsidRPr="00114B62" w:rsidRDefault="005A720B" w:rsidP="005A720B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5A720B" w:rsidRPr="00114B62" w:rsidRDefault="005A720B" w:rsidP="005A720B"/>
    <w:p w:rsidR="00374712" w:rsidRDefault="00374712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374712" w:rsidSect="00C54C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B9" w:rsidRDefault="006243B9">
      <w:pPr>
        <w:spacing w:after="0" w:line="240" w:lineRule="auto"/>
      </w:pPr>
      <w:r>
        <w:separator/>
      </w:r>
    </w:p>
  </w:endnote>
  <w:endnote w:type="continuationSeparator" w:id="0">
    <w:p w:rsidR="006243B9" w:rsidRDefault="0062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6" w:rsidRDefault="006243B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E43BE2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E43BE2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6243B9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6" w:rsidRDefault="006243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B9" w:rsidRDefault="006243B9">
      <w:pPr>
        <w:spacing w:after="0" w:line="240" w:lineRule="auto"/>
      </w:pPr>
      <w:r>
        <w:separator/>
      </w:r>
    </w:p>
  </w:footnote>
  <w:footnote w:type="continuationSeparator" w:id="0">
    <w:p w:rsidR="006243B9" w:rsidRDefault="0062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6" w:rsidRDefault="006243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6" w:rsidRDefault="006243B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6" w:rsidRDefault="006243B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12"/>
    <w:rsid w:val="000334AF"/>
    <w:rsid w:val="00034C57"/>
    <w:rsid w:val="00054B14"/>
    <w:rsid w:val="00162167"/>
    <w:rsid w:val="001B5EBD"/>
    <w:rsid w:val="0028535E"/>
    <w:rsid w:val="002B4086"/>
    <w:rsid w:val="002C309B"/>
    <w:rsid w:val="002C367B"/>
    <w:rsid w:val="00374712"/>
    <w:rsid w:val="003C47F6"/>
    <w:rsid w:val="00420F96"/>
    <w:rsid w:val="0045395E"/>
    <w:rsid w:val="004E4D73"/>
    <w:rsid w:val="005A720B"/>
    <w:rsid w:val="005D17F6"/>
    <w:rsid w:val="005D3864"/>
    <w:rsid w:val="005E0CC3"/>
    <w:rsid w:val="005E1837"/>
    <w:rsid w:val="006243B9"/>
    <w:rsid w:val="00635C2C"/>
    <w:rsid w:val="00646697"/>
    <w:rsid w:val="00671677"/>
    <w:rsid w:val="00675418"/>
    <w:rsid w:val="006F5D9F"/>
    <w:rsid w:val="00754B52"/>
    <w:rsid w:val="008170DA"/>
    <w:rsid w:val="00840CA0"/>
    <w:rsid w:val="00874579"/>
    <w:rsid w:val="00947385"/>
    <w:rsid w:val="00984B29"/>
    <w:rsid w:val="00A01F5C"/>
    <w:rsid w:val="00A47FC7"/>
    <w:rsid w:val="00A5174D"/>
    <w:rsid w:val="00A64D94"/>
    <w:rsid w:val="00B53F46"/>
    <w:rsid w:val="00BA402E"/>
    <w:rsid w:val="00BB4BBD"/>
    <w:rsid w:val="00D671DC"/>
    <w:rsid w:val="00DC5891"/>
    <w:rsid w:val="00E43BE2"/>
    <w:rsid w:val="00EA1A45"/>
    <w:rsid w:val="00E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c-transport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ans-adapt.ch/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lysse-transport.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cp:lastPrinted>2018-06-05T16:27:00Z</cp:lastPrinted>
  <dcterms:created xsi:type="dcterms:W3CDTF">2018-06-03T19:29:00Z</dcterms:created>
  <dcterms:modified xsi:type="dcterms:W3CDTF">2018-06-05T16:46:00Z</dcterms:modified>
</cp:coreProperties>
</file>