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1C" w:rsidRPr="00CB6FA3" w:rsidRDefault="00987B1C" w:rsidP="00987B1C">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396240" simplePos="0" relativeHeight="251667456" behindDoc="0" locked="0" layoutInCell="1" allowOverlap="1" wp14:anchorId="13AE4546" wp14:editId="1FA4564A">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br/>
        <w:t xml:space="preserve">30, Avenue Général Leclerc – Bât. L’Ellipse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987B1C" w:rsidRDefault="00987B1C" w:rsidP="00987B1C">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987B1C" w:rsidRPr="00DB7774" w:rsidRDefault="00987B1C" w:rsidP="00987B1C">
      <w:pPr>
        <w:tabs>
          <w:tab w:val="left" w:pos="4678"/>
        </w:tabs>
        <w:rPr>
          <w:rFonts w:ascii="Verdana" w:eastAsia="Calibri" w:hAnsi="Verdana" w:cs="Arial"/>
          <w:sz w:val="18"/>
          <w:szCs w:val="18"/>
          <w:lang w:val="pt-PT"/>
        </w:rPr>
      </w:pPr>
      <w:r w:rsidRPr="0087680A">
        <w:rPr>
          <w:rFonts w:ascii="Verdana" w:eastAsia="Calibri" w:hAnsi="Verdana" w:cs="Arial"/>
          <w:sz w:val="18"/>
          <w:szCs w:val="18"/>
          <w:lang w:val="pt-PT"/>
        </w:rPr>
        <w:t>Habiba AOUZAL – 06.70.50.49.89 - habiba@allizeo-web.fr</w:t>
      </w:r>
      <w:r w:rsidRPr="0066759A">
        <w:rPr>
          <w:rFonts w:ascii="Verdana" w:eastAsia="Calibri" w:hAnsi="Verdana" w:cs="Arial"/>
          <w:sz w:val="18"/>
          <w:szCs w:val="18"/>
          <w:lang w:val="pt-PT"/>
        </w:rPr>
        <w:br/>
      </w:r>
      <w:r>
        <w:rPr>
          <w:rFonts w:ascii="Verdana" w:eastAsia="Calibri" w:hAnsi="Verdana" w:cs="Arial"/>
          <w:sz w:val="18"/>
          <w:szCs w:val="18"/>
          <w:lang w:val="pt-PT"/>
        </w:rPr>
        <w:pict>
          <v:rect id="_x0000_i1025" style="width:288.7pt;height:1pt" o:hralign="center" o:hrstd="t" o:hr="t" fillcolor="#a0a0a0" stroked="f"/>
        </w:pict>
      </w:r>
    </w:p>
    <w:p w:rsidR="00D765CA" w:rsidRDefault="00443DFB">
      <w:pPr>
        <w:pStyle w:val="Standard"/>
        <w:tabs>
          <w:tab w:val="left" w:pos="4678"/>
        </w:tabs>
        <w:rPr>
          <w:b/>
          <w:szCs w:val="20"/>
          <w:lang w:val="pt-PT"/>
        </w:rPr>
      </w:pPr>
      <w:r>
        <w:rPr>
          <w:b/>
          <w:szCs w:val="20"/>
          <w:lang w:val="pt-PT"/>
        </w:rPr>
        <w:tab/>
      </w:r>
      <w:r>
        <w:rPr>
          <w:b/>
          <w:szCs w:val="20"/>
          <w:lang w:val="pt-PT"/>
        </w:rPr>
        <w:t>Batata la râpée</w:t>
      </w:r>
    </w:p>
    <w:p w:rsidR="00D765CA" w:rsidRDefault="00380DEF">
      <w:pPr>
        <w:pStyle w:val="Standard"/>
        <w:tabs>
          <w:tab w:val="left" w:pos="4678"/>
        </w:tabs>
      </w:pPr>
      <w:r w:rsidRPr="00380DEF">
        <w:rPr>
          <w:szCs w:val="20"/>
          <w:lang w:val="pt-PT"/>
        </w:rPr>
        <w:t xml:space="preserve"> </w:t>
      </w:r>
      <w:r w:rsidRPr="00380DEF">
        <w:rPr>
          <w:szCs w:val="20"/>
          <w:lang w:val="pt-PT"/>
        </w:rPr>
        <w:tab/>
        <w:t>Impasse du Puit Sainte Barbe</w:t>
      </w:r>
      <w:r w:rsidRPr="00380DEF">
        <w:rPr>
          <w:szCs w:val="20"/>
          <w:lang w:val="pt-PT"/>
        </w:rPr>
        <w:br/>
        <w:t xml:space="preserve"> </w:t>
      </w:r>
      <w:r w:rsidRPr="00380DEF">
        <w:rPr>
          <w:szCs w:val="20"/>
          <w:lang w:val="pt-PT"/>
        </w:rPr>
        <w:tab/>
        <w:t>42530 Saint-Genest-Lerpt</w:t>
      </w:r>
    </w:p>
    <w:p w:rsidR="00D765CA" w:rsidRDefault="00443DFB">
      <w:pPr>
        <w:pStyle w:val="Standard"/>
        <w:tabs>
          <w:tab w:val="left" w:pos="5387"/>
        </w:tabs>
      </w:pPr>
      <w:r>
        <w:rPr>
          <w:szCs w:val="20"/>
        </w:rPr>
        <w:t xml:space="preserve">Date : </w:t>
      </w:r>
      <w:r w:rsidR="00AC0F58">
        <w:rPr>
          <w:szCs w:val="20"/>
        </w:rPr>
        <w:t>2</w:t>
      </w:r>
      <w:r>
        <w:rPr>
          <w:szCs w:val="20"/>
        </w:rPr>
        <w:t>1</w:t>
      </w:r>
      <w:r>
        <w:rPr>
          <w:szCs w:val="20"/>
        </w:rPr>
        <w:t xml:space="preserve"> </w:t>
      </w:r>
      <w:r w:rsidR="00AC0F58">
        <w:rPr>
          <w:szCs w:val="20"/>
        </w:rPr>
        <w:t>mars</w:t>
      </w:r>
      <w:r>
        <w:rPr>
          <w:szCs w:val="20"/>
        </w:rPr>
        <w:t xml:space="preserve"> 2017</w:t>
      </w:r>
      <w:r>
        <w:rPr>
          <w:rFonts w:cs="Arial"/>
          <w:szCs w:val="20"/>
        </w:rPr>
        <w:br/>
      </w:r>
      <w:r>
        <w:rPr>
          <w:szCs w:val="20"/>
        </w:rPr>
        <w:t>Réf. devis : AL2017-101</w:t>
      </w:r>
    </w:p>
    <w:p w:rsidR="00D765CA" w:rsidRDefault="00443DFB">
      <w:pPr>
        <w:pStyle w:val="Standard"/>
        <w:tabs>
          <w:tab w:val="left" w:pos="5387"/>
        </w:tabs>
        <w:jc w:val="center"/>
        <w:rPr>
          <w:rFonts w:ascii="Ubuntu" w:hAnsi="Ubuntu"/>
          <w:color w:val="E25046"/>
          <w:sz w:val="36"/>
          <w:szCs w:val="36"/>
        </w:rPr>
      </w:pPr>
      <w:r>
        <w:rPr>
          <w:rFonts w:ascii="Ubuntu" w:hAnsi="Ubuntu"/>
          <w:color w:val="E25046"/>
          <w:sz w:val="36"/>
          <w:szCs w:val="36"/>
        </w:rPr>
        <w:t>Création de votre site internet sur mesure</w:t>
      </w:r>
    </w:p>
    <w:p w:rsidR="008D40D6" w:rsidRPr="008D40D6" w:rsidRDefault="008D40D6" w:rsidP="008D40D6">
      <w:pPr>
        <w:pStyle w:val="Standard"/>
        <w:tabs>
          <w:tab w:val="left" w:pos="5387"/>
        </w:tabs>
        <w:rPr>
          <w:rFonts w:ascii="Ubuntu" w:hAnsi="Ubuntu"/>
          <w:color w:val="2C3E50"/>
          <w:sz w:val="28"/>
          <w:szCs w:val="28"/>
        </w:rPr>
      </w:pPr>
      <w:r w:rsidRPr="008D40D6">
        <w:rPr>
          <w:rFonts w:ascii="Ubuntu" w:hAnsi="Ubuntu"/>
          <w:color w:val="2C3E50"/>
          <w:sz w:val="28"/>
          <w:szCs w:val="28"/>
        </w:rPr>
        <w:t xml:space="preserve">Etape </w:t>
      </w:r>
      <w:r>
        <w:rPr>
          <w:rFonts w:ascii="Ubuntu" w:hAnsi="Ubuntu"/>
          <w:color w:val="2C3E50"/>
          <w:sz w:val="28"/>
          <w:szCs w:val="28"/>
        </w:rPr>
        <w:t xml:space="preserve">1 : </w:t>
      </w:r>
      <w:r w:rsidRPr="008D40D6">
        <w:rPr>
          <w:rFonts w:ascii="Ubuntu" w:hAnsi="Ubuntu"/>
          <w:color w:val="2C3E50"/>
          <w:sz w:val="28"/>
          <w:szCs w:val="28"/>
        </w:rPr>
        <w:t>création du site internet sans paiement en ligne</w:t>
      </w:r>
    </w:p>
    <w:tbl>
      <w:tblPr>
        <w:tblW w:w="10785" w:type="dxa"/>
        <w:tblInd w:w="3" w:type="dxa"/>
        <w:tblLayout w:type="fixed"/>
        <w:tblCellMar>
          <w:top w:w="113" w:type="dxa"/>
          <w:left w:w="10" w:type="dxa"/>
          <w:bottom w:w="113" w:type="dxa"/>
          <w:right w:w="10" w:type="dxa"/>
        </w:tblCellMar>
        <w:tblLook w:val="0000" w:firstRow="0" w:lastRow="0" w:firstColumn="0" w:lastColumn="0" w:noHBand="0" w:noVBand="0"/>
      </w:tblPr>
      <w:tblGrid>
        <w:gridCol w:w="8955"/>
        <w:gridCol w:w="1830"/>
      </w:tblGrid>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0632"/>
              </w:tabs>
              <w:spacing w:after="0" w:line="240" w:lineRule="auto"/>
              <w:rPr>
                <w:rFonts w:eastAsia="Calibri" w:cs="Times New Roman"/>
                <w:szCs w:val="20"/>
                <w:lang w:eastAsia="fr-FR"/>
              </w:rPr>
            </w:pPr>
            <w:r>
              <w:rPr>
                <w:rFonts w:eastAsia="Calibri" w:cs="Times New Roman"/>
                <w:b/>
                <w:color w:val="E25046"/>
                <w:szCs w:val="20"/>
                <w:lang w:eastAsia="fr-FR"/>
              </w:rPr>
              <w:t>Prestations</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jc w:val="center"/>
              <w:rPr>
                <w:rFonts w:eastAsia="Calibri" w:cs="Times New Roman"/>
                <w:szCs w:val="20"/>
                <w:lang w:eastAsia="fr-FR"/>
              </w:rPr>
            </w:pPr>
            <w:r>
              <w:rPr>
                <w:rFonts w:eastAsia="Calibri" w:cs="Times New Roman"/>
                <w:b/>
                <w:color w:val="E25046"/>
                <w:szCs w:val="20"/>
                <w:lang w:eastAsia="fr-FR"/>
              </w:rPr>
              <w:t>Montant HT</w:t>
            </w:r>
          </w:p>
        </w:tc>
      </w:tr>
      <w:tr w:rsidR="00D765CA" w:rsidTr="002C07DA">
        <w:trPr>
          <w:trHeight w:val="1202"/>
        </w:trPr>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906913">
            <w:pPr>
              <w:pStyle w:val="Standard"/>
              <w:tabs>
                <w:tab w:val="right" w:pos="10490"/>
              </w:tabs>
              <w:spacing w:after="120" w:line="240" w:lineRule="auto"/>
            </w:pPr>
            <w:r>
              <w:rPr>
                <w:rFonts w:eastAsia="Times New Roman" w:cs="Times New Roman"/>
                <w:b/>
                <w:bCs/>
                <w:lang w:eastAsia="fr-FR"/>
              </w:rPr>
              <w:t>Création d'une maquette graphique sur mesure sous Photoshop :</w:t>
            </w:r>
          </w:p>
          <w:p w:rsidR="00D765CA" w:rsidRDefault="00443DFB" w:rsidP="00906913">
            <w:pPr>
              <w:pStyle w:val="Paragraphedeliste"/>
              <w:numPr>
                <w:ilvl w:val="0"/>
                <w:numId w:val="10"/>
              </w:numPr>
              <w:tabs>
                <w:tab w:val="right" w:pos="11199"/>
              </w:tabs>
              <w:ind w:left="709" w:hanging="283"/>
              <w:rPr>
                <w:lang w:eastAsia="fr-FR"/>
              </w:rPr>
            </w:pPr>
            <w:r>
              <w:rPr>
                <w:rFonts w:ascii="Verdana" w:eastAsia="Times New Roman" w:hAnsi="Verdana"/>
                <w:bCs/>
                <w:sz w:val="20"/>
                <w:szCs w:val="20"/>
                <w:lang w:val="fr-FR" w:eastAsia="fr-FR"/>
              </w:rPr>
              <w:t>Proposition graphique pour 2 pages : page d'accueil + 1 page de produit</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3"/>
              </w:numPr>
              <w:tabs>
                <w:tab w:val="right" w:pos="11199"/>
              </w:tabs>
              <w:ind w:left="709" w:hanging="283"/>
              <w:rPr>
                <w:lang w:eastAsia="fr-FR"/>
              </w:rPr>
            </w:pPr>
            <w:r>
              <w:rPr>
                <w:rFonts w:ascii="Verdana" w:eastAsia="Times New Roman" w:hAnsi="Verdana"/>
                <w:bCs/>
                <w:sz w:val="20"/>
                <w:szCs w:val="20"/>
                <w:lang w:val="fr-FR" w:eastAsia="fr-FR"/>
              </w:rPr>
              <w:t xml:space="preserve">Déclinaison de la maquette </w:t>
            </w:r>
            <w:r>
              <w:rPr>
                <w:rFonts w:ascii="Verdana" w:eastAsia="Times New Roman" w:hAnsi="Verdana"/>
                <w:bCs/>
                <w:sz w:val="20"/>
                <w:szCs w:val="20"/>
                <w:lang w:val="fr-FR" w:eastAsia="fr-FR"/>
              </w:rPr>
              <w:t>graphique au format tablette et smartphone</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3"/>
              </w:numPr>
              <w:tabs>
                <w:tab w:val="right" w:pos="11199"/>
              </w:tabs>
              <w:ind w:left="709" w:hanging="283"/>
              <w:rPr>
                <w:lang w:eastAsia="fr-FR"/>
              </w:rPr>
            </w:pPr>
            <w:r>
              <w:rPr>
                <w:rFonts w:ascii="Verdana" w:eastAsia="Times New Roman" w:hAnsi="Verdana"/>
                <w:bCs/>
                <w:sz w:val="20"/>
                <w:szCs w:val="20"/>
                <w:lang w:val="fr-FR" w:eastAsia="fr-FR"/>
              </w:rPr>
              <w:t>Intégration des modifications : un maximum de 3 A/R</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3"/>
              </w:numPr>
              <w:tabs>
                <w:tab w:val="right" w:pos="11199"/>
              </w:tabs>
              <w:ind w:left="709" w:hanging="284"/>
              <w:rPr>
                <w:lang w:eastAsia="fr-FR"/>
              </w:rPr>
            </w:pPr>
            <w:r>
              <w:rPr>
                <w:rFonts w:ascii="Verdana" w:eastAsia="Times New Roman" w:hAnsi="Verdana"/>
                <w:bCs/>
                <w:sz w:val="20"/>
                <w:szCs w:val="20"/>
                <w:lang w:val="fr-FR" w:eastAsia="fr-FR"/>
              </w:rPr>
              <w:t>Présentation et validation de la maquette</w:t>
            </w:r>
            <w:r w:rsidR="008D40D6">
              <w:rPr>
                <w:rFonts w:ascii="Verdana" w:eastAsia="Times New Roman" w:hAnsi="Verdana"/>
                <w:bCs/>
                <w:sz w:val="20"/>
                <w:szCs w:val="20"/>
                <w:lang w:val="fr-FR" w:eastAsia="fr-FR"/>
              </w:rPr>
              <w:t>.</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t>900.00 €</w:t>
            </w:r>
          </w:p>
        </w:tc>
      </w:tr>
      <w:tr w:rsidR="00D765CA" w:rsidTr="002C07DA">
        <w:trPr>
          <w:trHeight w:val="2841"/>
        </w:trPr>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906913">
            <w:pPr>
              <w:pStyle w:val="Standard"/>
              <w:tabs>
                <w:tab w:val="right" w:pos="10490"/>
              </w:tabs>
              <w:spacing w:after="120" w:line="240" w:lineRule="auto"/>
              <w:rPr>
                <w:rFonts w:cs="Times New Roman"/>
                <w:lang w:eastAsia="fr-FR"/>
              </w:rPr>
            </w:pPr>
            <w:r>
              <w:rPr>
                <w:rFonts w:cs="Times New Roman"/>
                <w:b/>
                <w:lang w:eastAsia="fr-FR"/>
              </w:rPr>
              <w:t xml:space="preserve">Intégration de la maquette validée, paramétrage et développement du site sous </w:t>
            </w:r>
            <w:proofErr w:type="spellStart"/>
            <w:r>
              <w:rPr>
                <w:rFonts w:cs="Times New Roman"/>
                <w:b/>
                <w:lang w:eastAsia="fr-FR"/>
              </w:rPr>
              <w:t>Prestashop</w:t>
            </w:r>
            <w:proofErr w:type="spellEnd"/>
            <w:r>
              <w:rPr>
                <w:rFonts w:cs="Times New Roman"/>
                <w:b/>
                <w:lang w:eastAsia="fr-FR"/>
              </w:rPr>
              <w:t> :</w:t>
            </w:r>
          </w:p>
          <w:p w:rsidR="00D765CA" w:rsidRDefault="00443DFB" w:rsidP="00906913">
            <w:pPr>
              <w:pStyle w:val="Paragraphedeliste"/>
              <w:numPr>
                <w:ilvl w:val="0"/>
                <w:numId w:val="11"/>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Mise en place du</w:t>
            </w:r>
            <w:r>
              <w:rPr>
                <w:rFonts w:ascii="Verdana" w:eastAsia="Times New Roman" w:hAnsi="Verdana"/>
                <w:bCs/>
                <w:sz w:val="20"/>
                <w:szCs w:val="20"/>
                <w:lang w:val="fr-FR" w:eastAsia="fr-FR"/>
              </w:rPr>
              <w:t xml:space="preserve"> CMS </w:t>
            </w:r>
            <w:proofErr w:type="spellStart"/>
            <w:r>
              <w:rPr>
                <w:rFonts w:ascii="Verdana" w:eastAsia="Times New Roman" w:hAnsi="Verdana"/>
                <w:bCs/>
                <w:sz w:val="20"/>
                <w:szCs w:val="20"/>
                <w:lang w:val="fr-FR" w:eastAsia="fr-FR"/>
              </w:rPr>
              <w:t>Prestashop</w:t>
            </w:r>
            <w:proofErr w:type="spellEnd"/>
            <w:r w:rsidR="00AC0F58">
              <w:rPr>
                <w:rFonts w:ascii="Verdana" w:eastAsia="Times New Roman" w:hAnsi="Verdana"/>
                <w:bCs/>
                <w:sz w:val="20"/>
                <w:szCs w:val="20"/>
                <w:lang w:val="fr-FR" w:eastAsia="fr-FR"/>
              </w:rPr>
              <w:t>.</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Découpage de la maquette validée</w:t>
            </w:r>
            <w:r w:rsidR="00AC0F58">
              <w:rPr>
                <w:rFonts w:ascii="Verdana" w:eastAsia="Times New Roman" w:hAnsi="Verdana"/>
                <w:bCs/>
                <w:sz w:val="20"/>
                <w:szCs w:val="20"/>
                <w:lang w:val="fr-FR" w:eastAsia="fr-FR"/>
              </w:rPr>
              <w:t>.</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Intégration des éléments graphiques sous </w:t>
            </w:r>
            <w:proofErr w:type="spellStart"/>
            <w:r>
              <w:rPr>
                <w:rFonts w:ascii="Verdana" w:eastAsia="Times New Roman" w:hAnsi="Verdana"/>
                <w:bCs/>
                <w:sz w:val="20"/>
                <w:szCs w:val="20"/>
                <w:lang w:val="fr-FR" w:eastAsia="fr-FR"/>
              </w:rPr>
              <w:t>Prestashop</w:t>
            </w:r>
            <w:proofErr w:type="spellEnd"/>
            <w:r w:rsidR="00AC0F58">
              <w:rPr>
                <w:rFonts w:ascii="Verdana" w:eastAsia="Times New Roman" w:hAnsi="Verdana"/>
                <w:bCs/>
                <w:sz w:val="20"/>
                <w:szCs w:val="20"/>
                <w:lang w:val="fr-FR" w:eastAsia="fr-FR"/>
              </w:rPr>
              <w:t>.</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Paramétrage des différents modules de base : moyens de paiement, transporteurs, taxe, prix, livraison,...</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Intégration des contenus institutionnels (textuel</w:t>
            </w:r>
            <w:r>
              <w:rPr>
                <w:rFonts w:ascii="Verdana" w:eastAsia="Times New Roman" w:hAnsi="Verdana"/>
                <w:bCs/>
                <w:sz w:val="20"/>
                <w:szCs w:val="20"/>
                <w:lang w:val="fr-FR" w:eastAsia="fr-FR"/>
              </w:rPr>
              <w:t>s et visuels).</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Intégration des familles et d'une dizaine de fiches </w:t>
            </w:r>
            <w:proofErr w:type="gramStart"/>
            <w:r>
              <w:rPr>
                <w:rFonts w:ascii="Verdana" w:eastAsia="Times New Roman" w:hAnsi="Verdana"/>
                <w:bCs/>
                <w:sz w:val="20"/>
                <w:szCs w:val="20"/>
                <w:lang w:val="fr-FR" w:eastAsia="fr-FR"/>
              </w:rPr>
              <w:t>produits</w:t>
            </w:r>
            <w:proofErr w:type="gramEnd"/>
            <w:r>
              <w:rPr>
                <w:rFonts w:ascii="Verdana" w:eastAsia="Times New Roman" w:hAnsi="Verdana"/>
                <w:bCs/>
                <w:sz w:val="20"/>
                <w:szCs w:val="20"/>
                <w:lang w:val="fr-FR" w:eastAsia="fr-FR"/>
              </w:rPr>
              <w:t>.</w:t>
            </w:r>
          </w:p>
          <w:p w:rsidR="00D765CA" w:rsidRPr="00AC0F58"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Adaptabilité du site au responsive design</w:t>
            </w:r>
            <w:r w:rsidR="00AC0F58">
              <w:rPr>
                <w:rFonts w:ascii="Verdana" w:eastAsia="Times New Roman" w:hAnsi="Verdana"/>
                <w:bCs/>
                <w:sz w:val="20"/>
                <w:szCs w:val="20"/>
                <w:lang w:val="fr-FR" w:eastAsia="fr-FR"/>
              </w:rPr>
              <w:t>.</w:t>
            </w:r>
          </w:p>
          <w:p w:rsidR="00AC0F58" w:rsidRDefault="00AC0F58" w:rsidP="00906913">
            <w:pPr>
              <w:pStyle w:val="Paragraphedeliste"/>
              <w:numPr>
                <w:ilvl w:val="0"/>
                <w:numId w:val="5"/>
              </w:numPr>
              <w:tabs>
                <w:tab w:val="left" w:pos="1560"/>
                <w:tab w:val="right" w:pos="9923"/>
                <w:tab w:val="right" w:pos="11199"/>
              </w:tabs>
              <w:ind w:left="709" w:hanging="284"/>
              <w:rPr>
                <w:lang w:eastAsia="fr-FR"/>
              </w:rPr>
            </w:pPr>
            <w:r>
              <w:rPr>
                <w:rFonts w:ascii="Verdana" w:eastAsia="Times New Roman" w:hAnsi="Verdana"/>
                <w:bCs/>
                <w:sz w:val="20"/>
                <w:szCs w:val="20"/>
                <w:lang w:val="fr-FR" w:eastAsia="fr-FR"/>
              </w:rPr>
              <w:t xml:space="preserve">Référencement de base des pages </w:t>
            </w:r>
            <w:r w:rsidR="002C07DA">
              <w:rPr>
                <w:rFonts w:ascii="Verdana" w:eastAsia="Times New Roman" w:hAnsi="Verdana"/>
                <w:bCs/>
                <w:sz w:val="20"/>
                <w:szCs w:val="20"/>
                <w:lang w:val="fr-FR" w:eastAsia="fr-FR"/>
              </w:rPr>
              <w:t>du site</w:t>
            </w:r>
            <w:r w:rsidR="00906913">
              <w:rPr>
                <w:rFonts w:ascii="Verdana" w:eastAsia="Times New Roman" w:hAnsi="Verdana"/>
                <w:bCs/>
                <w:sz w:val="20"/>
                <w:szCs w:val="20"/>
                <w:lang w:val="fr-FR" w:eastAsia="fr-FR"/>
              </w:rPr>
              <w:t>.</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r>
            <w:r>
              <w:rPr>
                <w:rFonts w:eastAsia="Calibri" w:cs="Times New Roman"/>
                <w:b/>
                <w:szCs w:val="20"/>
                <w:lang w:eastAsia="fr-FR"/>
              </w:rPr>
              <w:t>1 700.00 €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906913">
            <w:pPr>
              <w:pStyle w:val="Standard"/>
              <w:tabs>
                <w:tab w:val="right" w:pos="10490"/>
              </w:tabs>
              <w:spacing w:after="120" w:line="240" w:lineRule="auto"/>
              <w:rPr>
                <w:rFonts w:cs="Times New Roman"/>
                <w:lang w:eastAsia="fr-FR"/>
              </w:rPr>
            </w:pPr>
            <w:r>
              <w:rPr>
                <w:rFonts w:cs="Times New Roman"/>
                <w:b/>
                <w:lang w:eastAsia="fr-FR"/>
              </w:rPr>
              <w:t>Préparation et mise en ligne :</w:t>
            </w:r>
          </w:p>
          <w:p w:rsidR="00D765CA" w:rsidRDefault="00443DFB" w:rsidP="00906913">
            <w:pPr>
              <w:pStyle w:val="Paragraphedeliste"/>
              <w:numPr>
                <w:ilvl w:val="0"/>
                <w:numId w:val="12"/>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Présentation du site dans vos locaux</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Mises à jour éventuelles pour respecter les doléances du cahier des charges</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Sauvegarde de l'an</w:t>
            </w:r>
            <w:r w:rsidR="00AC0F58">
              <w:rPr>
                <w:rFonts w:ascii="Verdana" w:eastAsia="Times New Roman" w:hAnsi="Verdana"/>
                <w:bCs/>
                <w:sz w:val="20"/>
                <w:szCs w:val="20"/>
                <w:lang w:val="fr-FR" w:eastAsia="fr-FR"/>
              </w:rPr>
              <w:t>cien site et mise à disposition</w:t>
            </w:r>
            <w:r w:rsidR="008D40D6">
              <w:rPr>
                <w:rFonts w:ascii="Verdana" w:eastAsia="Times New Roman" w:hAnsi="Verdana"/>
                <w:bCs/>
                <w:sz w:val="20"/>
                <w:szCs w:val="20"/>
                <w:lang w:val="fr-FR" w:eastAsia="fr-FR"/>
              </w:rPr>
              <w:t>.</w:t>
            </w:r>
          </w:p>
          <w:p w:rsidR="00D765CA" w:rsidRPr="00AC0F58" w:rsidRDefault="00AC0F58"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Mise en ligne du site</w:t>
            </w:r>
            <w:r w:rsidR="008D40D6">
              <w:rPr>
                <w:rFonts w:ascii="Verdana" w:eastAsia="Times New Roman" w:hAnsi="Verdana"/>
                <w:bCs/>
                <w:sz w:val="20"/>
                <w:szCs w:val="20"/>
                <w:lang w:val="fr-FR" w:eastAsia="fr-FR"/>
              </w:rPr>
              <w:t>.</w:t>
            </w:r>
          </w:p>
          <w:p w:rsidR="00AC0F58" w:rsidRDefault="00AC0F58"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Redirection des </w:t>
            </w:r>
            <w:proofErr w:type="spellStart"/>
            <w:r>
              <w:rPr>
                <w:rFonts w:ascii="Verdana" w:eastAsia="Times New Roman" w:hAnsi="Verdana"/>
                <w:bCs/>
                <w:sz w:val="20"/>
                <w:szCs w:val="20"/>
                <w:lang w:val="fr-FR" w:eastAsia="fr-FR"/>
              </w:rPr>
              <w:t>urls</w:t>
            </w:r>
            <w:proofErr w:type="spellEnd"/>
            <w:r>
              <w:rPr>
                <w:rFonts w:ascii="Verdana" w:eastAsia="Times New Roman" w:hAnsi="Verdana"/>
                <w:bCs/>
                <w:sz w:val="20"/>
                <w:szCs w:val="20"/>
                <w:lang w:val="fr-FR" w:eastAsia="fr-FR"/>
              </w:rPr>
              <w:t xml:space="preserve"> de l’ancien site vers le nouveau (objet de ce devis)</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Mise en place d'un outil </w:t>
            </w:r>
            <w:r>
              <w:rPr>
                <w:rFonts w:ascii="Verdana" w:eastAsia="Times New Roman" w:hAnsi="Verdana"/>
                <w:bCs/>
                <w:sz w:val="20"/>
                <w:szCs w:val="20"/>
                <w:lang w:val="fr-FR" w:eastAsia="fr-FR"/>
              </w:rPr>
              <w:t>statistique</w:t>
            </w:r>
            <w:r w:rsidR="008D40D6">
              <w:rPr>
                <w:rFonts w:ascii="Verdana" w:eastAsia="Times New Roman" w:hAnsi="Verdana"/>
                <w:bCs/>
                <w:sz w:val="20"/>
                <w:szCs w:val="20"/>
                <w:lang w:val="fr-FR" w:eastAsia="fr-FR"/>
              </w:rPr>
              <w:t>.</w:t>
            </w:r>
          </w:p>
          <w:p w:rsidR="00D765CA" w:rsidRPr="00AC0F58" w:rsidRDefault="00443DFB" w:rsidP="00906913">
            <w:pPr>
              <w:pStyle w:val="Paragraphedeliste"/>
              <w:numPr>
                <w:ilvl w:val="0"/>
                <w:numId w:val="6"/>
              </w:numPr>
              <w:tabs>
                <w:tab w:val="left" w:pos="1560"/>
                <w:tab w:val="right" w:pos="9923"/>
                <w:tab w:val="right" w:pos="11199"/>
              </w:tabs>
              <w:ind w:left="709" w:hanging="284"/>
              <w:rPr>
                <w:lang w:eastAsia="fr-FR"/>
              </w:rPr>
            </w:pPr>
            <w:r>
              <w:rPr>
                <w:rFonts w:ascii="Verdana" w:eastAsia="Times New Roman" w:hAnsi="Verdana"/>
                <w:bCs/>
                <w:sz w:val="20"/>
                <w:szCs w:val="20"/>
                <w:lang w:val="fr-FR" w:eastAsia="fr-FR"/>
              </w:rPr>
              <w:t>Remise des sou</w:t>
            </w:r>
            <w:r w:rsidR="002C07DA">
              <w:rPr>
                <w:rFonts w:ascii="Verdana" w:eastAsia="Times New Roman" w:hAnsi="Verdana"/>
                <w:bCs/>
                <w:sz w:val="20"/>
                <w:szCs w:val="20"/>
                <w:lang w:val="fr-FR" w:eastAsia="fr-FR"/>
              </w:rPr>
              <w:t xml:space="preserve">rces graphiques au format </w:t>
            </w:r>
            <w:proofErr w:type="spellStart"/>
            <w:r w:rsidR="002C07DA">
              <w:rPr>
                <w:rFonts w:ascii="Verdana" w:eastAsia="Times New Roman" w:hAnsi="Verdana"/>
                <w:bCs/>
                <w:sz w:val="20"/>
                <w:szCs w:val="20"/>
                <w:lang w:val="fr-FR" w:eastAsia="fr-FR"/>
              </w:rPr>
              <w:t>psd</w:t>
            </w:r>
            <w:proofErr w:type="spellEnd"/>
            <w:r w:rsidR="002C07DA">
              <w:rPr>
                <w:rFonts w:ascii="Verdana" w:eastAsia="Times New Roman" w:hAnsi="Verdana"/>
                <w:bCs/>
                <w:sz w:val="20"/>
                <w:szCs w:val="20"/>
                <w:lang w:val="fr-FR" w:eastAsia="fr-FR"/>
              </w:rPr>
              <w:t xml:space="preserve"> (P</w:t>
            </w:r>
            <w:r>
              <w:rPr>
                <w:rFonts w:ascii="Verdana" w:eastAsia="Times New Roman" w:hAnsi="Verdana"/>
                <w:bCs/>
                <w:sz w:val="20"/>
                <w:szCs w:val="20"/>
                <w:lang w:val="fr-FR" w:eastAsia="fr-FR"/>
              </w:rPr>
              <w:t>hotoshop)</w:t>
            </w:r>
            <w:r w:rsidR="008D40D6">
              <w:rPr>
                <w:rFonts w:ascii="Verdana" w:eastAsia="Times New Roman" w:hAnsi="Verdana"/>
                <w:bCs/>
                <w:sz w:val="20"/>
                <w:szCs w:val="20"/>
                <w:lang w:val="fr-FR" w:eastAsia="fr-FR"/>
              </w:rPr>
              <w:t>.</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r>
            <w:r>
              <w:rPr>
                <w:rFonts w:eastAsia="Calibri" w:cs="Times New Roman"/>
                <w:b/>
                <w:szCs w:val="20"/>
                <w:lang w:eastAsia="fr-FR"/>
              </w:rPr>
              <w:t>300.00 €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3184"/>
              </w:tabs>
              <w:spacing w:after="0" w:line="240" w:lineRule="auto"/>
              <w:ind w:left="2552"/>
              <w:rPr>
                <w:rFonts w:eastAsia="Calibri" w:cs="Times New Roman"/>
                <w:szCs w:val="20"/>
                <w:lang w:eastAsia="fr-FR"/>
              </w:rPr>
            </w:pPr>
            <w:r>
              <w:rPr>
                <w:rFonts w:eastAsia="Calibri" w:cs="Times New Roman"/>
                <w:b/>
                <w:szCs w:val="20"/>
                <w:lang w:eastAsia="fr-FR"/>
              </w:rPr>
              <w:t>Montant H.T. :</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8D40D6" w:rsidP="008D40D6">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t>2 9</w:t>
            </w:r>
            <w:r w:rsidR="00443DFB">
              <w:rPr>
                <w:rFonts w:eastAsia="Calibri" w:cs="Times New Roman"/>
                <w:b/>
                <w:szCs w:val="20"/>
                <w:lang w:eastAsia="fr-FR"/>
              </w:rPr>
              <w:t>00.00 €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3184"/>
              </w:tabs>
              <w:spacing w:after="0" w:line="240" w:lineRule="auto"/>
              <w:ind w:left="2552"/>
              <w:rPr>
                <w:rFonts w:eastAsia="Calibri" w:cs="Times New Roman"/>
                <w:szCs w:val="20"/>
                <w:lang w:eastAsia="fr-FR"/>
              </w:rPr>
            </w:pPr>
            <w:r>
              <w:rPr>
                <w:rFonts w:eastAsia="Calibri" w:cs="Times New Roman"/>
                <w:b/>
                <w:szCs w:val="20"/>
                <w:lang w:eastAsia="fr-FR"/>
              </w:rPr>
              <w:t>TVA 20% :</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8D40D6">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r>
            <w:r w:rsidR="008D40D6">
              <w:rPr>
                <w:rFonts w:eastAsia="Calibri" w:cs="Times New Roman"/>
                <w:b/>
                <w:szCs w:val="20"/>
                <w:lang w:eastAsia="fr-FR"/>
              </w:rPr>
              <w:t>580</w:t>
            </w:r>
            <w:r>
              <w:rPr>
                <w:rFonts w:eastAsia="Calibri" w:cs="Times New Roman"/>
                <w:b/>
                <w:szCs w:val="20"/>
                <w:lang w:eastAsia="fr-FR"/>
              </w:rPr>
              <w:t>.00 €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3184"/>
              </w:tabs>
              <w:spacing w:after="0" w:line="240" w:lineRule="auto"/>
              <w:ind w:left="2552"/>
              <w:rPr>
                <w:rFonts w:eastAsia="Calibri" w:cs="Times New Roman"/>
                <w:szCs w:val="20"/>
                <w:lang w:eastAsia="fr-FR"/>
              </w:rPr>
            </w:pPr>
            <w:r>
              <w:rPr>
                <w:rFonts w:eastAsia="Calibri" w:cs="Times New Roman"/>
                <w:b/>
                <w:szCs w:val="20"/>
                <w:lang w:eastAsia="fr-FR"/>
              </w:rPr>
              <w:t>Montant T.T.C. :</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8D40D6">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t xml:space="preserve">3 </w:t>
            </w:r>
            <w:r w:rsidR="00443DFB">
              <w:rPr>
                <w:rFonts w:eastAsia="Calibri" w:cs="Times New Roman"/>
                <w:b/>
                <w:szCs w:val="20"/>
                <w:lang w:eastAsia="fr-FR"/>
              </w:rPr>
              <w:t>4</w:t>
            </w:r>
            <w:r>
              <w:rPr>
                <w:rFonts w:eastAsia="Calibri" w:cs="Times New Roman"/>
                <w:b/>
                <w:szCs w:val="20"/>
                <w:lang w:eastAsia="fr-FR"/>
              </w:rPr>
              <w:t>8</w:t>
            </w:r>
            <w:r w:rsidR="00443DFB">
              <w:rPr>
                <w:rFonts w:eastAsia="Calibri" w:cs="Times New Roman"/>
                <w:b/>
                <w:szCs w:val="20"/>
                <w:lang w:eastAsia="fr-FR"/>
              </w:rPr>
              <w:t>0.00 €</w:t>
            </w:r>
          </w:p>
        </w:tc>
      </w:tr>
    </w:tbl>
    <w:p w:rsidR="00906913" w:rsidRDefault="00906913" w:rsidP="008D40D6">
      <w:pPr>
        <w:pStyle w:val="Standard"/>
        <w:tabs>
          <w:tab w:val="left" w:pos="5387"/>
        </w:tabs>
        <w:rPr>
          <w:rFonts w:ascii="Ubuntu" w:hAnsi="Ubuntu"/>
          <w:color w:val="2C3E50"/>
          <w:sz w:val="28"/>
          <w:szCs w:val="28"/>
        </w:rPr>
      </w:pPr>
    </w:p>
    <w:p w:rsidR="008D40D6" w:rsidRPr="008D40D6" w:rsidRDefault="008D40D6" w:rsidP="008D40D6">
      <w:pPr>
        <w:pStyle w:val="Standard"/>
        <w:tabs>
          <w:tab w:val="left" w:pos="5387"/>
        </w:tabs>
        <w:rPr>
          <w:rFonts w:ascii="Ubuntu" w:hAnsi="Ubuntu"/>
          <w:color w:val="2C3E50"/>
          <w:sz w:val="28"/>
          <w:szCs w:val="28"/>
        </w:rPr>
      </w:pPr>
      <w:r w:rsidRPr="008D40D6">
        <w:rPr>
          <w:rFonts w:ascii="Ubuntu" w:hAnsi="Ubuntu"/>
          <w:color w:val="2C3E50"/>
          <w:sz w:val="28"/>
          <w:szCs w:val="28"/>
        </w:rPr>
        <w:lastRenderedPageBreak/>
        <w:t xml:space="preserve">Etape </w:t>
      </w:r>
      <w:r>
        <w:rPr>
          <w:rFonts w:ascii="Ubuntu" w:hAnsi="Ubuntu"/>
          <w:color w:val="2C3E50"/>
          <w:sz w:val="28"/>
          <w:szCs w:val="28"/>
        </w:rPr>
        <w:t>2 : mise en place du</w:t>
      </w:r>
      <w:r w:rsidRPr="008D40D6">
        <w:rPr>
          <w:rFonts w:ascii="Ubuntu" w:hAnsi="Ubuntu"/>
          <w:color w:val="2C3E50"/>
          <w:sz w:val="28"/>
          <w:szCs w:val="28"/>
        </w:rPr>
        <w:t xml:space="preserve"> paiement en ligne</w:t>
      </w:r>
    </w:p>
    <w:tbl>
      <w:tblPr>
        <w:tblW w:w="10768" w:type="dxa"/>
        <w:tblInd w:w="-85" w:type="dxa"/>
        <w:tblLayout w:type="fixed"/>
        <w:tblCellMar>
          <w:left w:w="10" w:type="dxa"/>
          <w:right w:w="10" w:type="dxa"/>
        </w:tblCellMar>
        <w:tblLook w:val="0000" w:firstRow="0" w:lastRow="0" w:firstColumn="0" w:lastColumn="0" w:noHBand="0" w:noVBand="0"/>
      </w:tblPr>
      <w:tblGrid>
        <w:gridCol w:w="8925"/>
        <w:gridCol w:w="1843"/>
      </w:tblGrid>
      <w:tr w:rsidR="008D40D6" w:rsidTr="001C277B">
        <w:tblPrEx>
          <w:tblCellMar>
            <w:top w:w="0" w:type="dxa"/>
            <w:bottom w:w="0" w:type="dxa"/>
          </w:tblCellMar>
        </w:tblPrEx>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0632"/>
              </w:tabs>
              <w:spacing w:after="0" w:line="240" w:lineRule="auto"/>
            </w:pPr>
            <w:r>
              <w:rPr>
                <w:rFonts w:ascii="Ubuntu" w:hAnsi="Ubuntu"/>
                <w:color w:val="E25046"/>
                <w:sz w:val="24"/>
                <w:szCs w:val="24"/>
              </w:rPr>
              <w:t>Prestations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593"/>
                <w:tab w:val="right" w:pos="10632"/>
              </w:tabs>
              <w:spacing w:after="0" w:line="240" w:lineRule="auto"/>
              <w:jc w:val="center"/>
            </w:pPr>
            <w:r>
              <w:rPr>
                <w:rFonts w:ascii="Ubuntu" w:hAnsi="Ubuntu"/>
                <w:color w:val="E25046"/>
                <w:sz w:val="24"/>
                <w:szCs w:val="24"/>
              </w:rPr>
              <w:t xml:space="preserve">Montant </w:t>
            </w:r>
            <w:r w:rsidR="00906913">
              <w:rPr>
                <w:rFonts w:ascii="Ubuntu" w:hAnsi="Ubuntu"/>
                <w:color w:val="E25046"/>
                <w:sz w:val="24"/>
                <w:szCs w:val="24"/>
              </w:rPr>
              <w:t xml:space="preserve">estimatif </w:t>
            </w:r>
            <w:r>
              <w:rPr>
                <w:rFonts w:ascii="Ubuntu" w:hAnsi="Ubuntu"/>
                <w:color w:val="E25046"/>
                <w:sz w:val="24"/>
                <w:szCs w:val="24"/>
              </w:rPr>
              <w:t>HT</w:t>
            </w:r>
            <w:r w:rsidR="00906913">
              <w:rPr>
                <w:rFonts w:ascii="Ubuntu" w:hAnsi="Ubuntu"/>
                <w:color w:val="E25046"/>
                <w:sz w:val="24"/>
                <w:szCs w:val="24"/>
              </w:rPr>
              <w:t>*</w:t>
            </w:r>
          </w:p>
        </w:tc>
      </w:tr>
      <w:tr w:rsidR="008D40D6" w:rsidTr="001C277B">
        <w:tblPrEx>
          <w:tblCellMar>
            <w:top w:w="0" w:type="dxa"/>
            <w:bottom w:w="0" w:type="dxa"/>
          </w:tblCellMar>
        </w:tblPrEx>
        <w:trPr>
          <w:trHeight w:val="551"/>
        </w:trPr>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0490"/>
              </w:tabs>
              <w:spacing w:after="120"/>
              <w:rPr>
                <w:rFonts w:cs="Times New Roman"/>
                <w:b/>
                <w:bCs/>
                <w:lang w:eastAsia="fr-FR"/>
              </w:rPr>
            </w:pPr>
            <w:r>
              <w:rPr>
                <w:rFonts w:cs="Times New Roman"/>
                <w:b/>
                <w:bCs/>
                <w:lang w:eastAsia="fr-FR"/>
              </w:rPr>
              <w:t>Module pour la liaison entre le système et votre banque :</w:t>
            </w:r>
          </w:p>
          <w:p w:rsidR="008D40D6" w:rsidRPr="00AC0F58" w:rsidRDefault="008D40D6" w:rsidP="001C277B">
            <w:pPr>
              <w:pStyle w:val="Standard"/>
              <w:tabs>
                <w:tab w:val="right" w:pos="10490"/>
              </w:tabs>
              <w:spacing w:after="0"/>
              <w:rPr>
                <w:rFonts w:cs="Times New Roman"/>
                <w:b/>
                <w:bCs/>
                <w:lang w:eastAsia="fr-FR"/>
              </w:rPr>
            </w:pPr>
            <w:r w:rsidRPr="00AC0F58">
              <w:rPr>
                <w:szCs w:val="20"/>
                <w:lang w:eastAsia="fr-FR"/>
              </w:rPr>
              <w:t xml:space="preserve">Module permettant la liaison entre le système et la banque (fonction de la banque) acquis auprès de </w:t>
            </w:r>
            <w:proofErr w:type="spellStart"/>
            <w:r w:rsidRPr="00AC0F58">
              <w:rPr>
                <w:szCs w:val="20"/>
                <w:lang w:eastAsia="fr-FR"/>
              </w:rPr>
              <w:t>Prestashop</w:t>
            </w:r>
            <w:proofErr w:type="spellEnd"/>
            <w:r>
              <w:rPr>
                <w:szCs w:val="20"/>
                <w:lang w:eastAsia="fr-FR"/>
              </w:rPr>
              <w:t>.</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593"/>
                <w:tab w:val="right" w:pos="10632"/>
              </w:tabs>
              <w:spacing w:after="0" w:line="240" w:lineRule="auto"/>
              <w:rPr>
                <w:rFonts w:eastAsia="Calibri" w:cs="Times New Roman"/>
                <w:b/>
                <w:bCs/>
                <w:szCs w:val="20"/>
                <w:lang w:eastAsia="fr-FR"/>
              </w:rPr>
            </w:pPr>
            <w:r>
              <w:rPr>
                <w:rFonts w:eastAsia="Calibri" w:cs="Times New Roman"/>
                <w:b/>
                <w:bCs/>
                <w:szCs w:val="20"/>
                <w:lang w:eastAsia="fr-FR"/>
              </w:rPr>
              <w:tab/>
              <w:t>200 à 300 €</w:t>
            </w:r>
          </w:p>
        </w:tc>
      </w:tr>
      <w:tr w:rsidR="008D40D6" w:rsidTr="001C277B">
        <w:tblPrEx>
          <w:tblCellMar>
            <w:top w:w="0" w:type="dxa"/>
            <w:bottom w:w="0" w:type="dxa"/>
          </w:tblCellMar>
        </w:tblPrEx>
        <w:trPr>
          <w:trHeight w:val="551"/>
        </w:trPr>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Pr="00AC0F58" w:rsidRDefault="008D40D6" w:rsidP="001C277B">
            <w:pPr>
              <w:pStyle w:val="Standard"/>
              <w:tabs>
                <w:tab w:val="right" w:pos="10490"/>
              </w:tabs>
              <w:spacing w:after="120"/>
              <w:rPr>
                <w:rFonts w:eastAsia="Times New Roman"/>
                <w:b/>
                <w:lang w:eastAsia="fr-FR"/>
              </w:rPr>
            </w:pPr>
            <w:r w:rsidRPr="00AC0F58">
              <w:rPr>
                <w:rFonts w:eastAsia="Times New Roman"/>
                <w:b/>
                <w:lang w:eastAsia="fr-FR"/>
              </w:rPr>
              <w:t>Réserve pour l’acquisition de modules complémentaires :</w:t>
            </w:r>
          </w:p>
          <w:p w:rsidR="008D40D6" w:rsidRPr="00AC0F58" w:rsidRDefault="008D40D6" w:rsidP="001C277B">
            <w:pPr>
              <w:pStyle w:val="Standard"/>
              <w:tabs>
                <w:tab w:val="right" w:pos="10490"/>
              </w:tabs>
              <w:spacing w:after="0"/>
              <w:rPr>
                <w:rFonts w:eastAsia="Times New Roman"/>
                <w:lang w:eastAsia="fr-FR"/>
              </w:rPr>
            </w:pPr>
            <w:r>
              <w:rPr>
                <w:rFonts w:eastAsia="Times New Roman"/>
                <w:lang w:eastAsia="fr-FR"/>
              </w:rPr>
              <w:t xml:space="preserve">Réserve pour acquisition de licences de modules complémentaires spécifiques développés pour </w:t>
            </w:r>
            <w:proofErr w:type="spellStart"/>
            <w:r>
              <w:rPr>
                <w:rFonts w:eastAsia="Times New Roman"/>
                <w:lang w:eastAsia="fr-FR"/>
              </w:rPr>
              <w:t>Prestashop</w:t>
            </w:r>
            <w:proofErr w:type="spellEnd"/>
            <w:r>
              <w:rPr>
                <w:rFonts w:eastAsia="Times New Roman"/>
                <w:lang w:eastAsia="fr-FR"/>
              </w:rPr>
              <w:t xml:space="preserve"> par des sociétés tierces.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593"/>
                <w:tab w:val="right" w:pos="10632"/>
              </w:tabs>
              <w:spacing w:after="0" w:line="240" w:lineRule="auto"/>
            </w:pPr>
            <w:r>
              <w:rPr>
                <w:b/>
                <w:szCs w:val="20"/>
              </w:rPr>
              <w:tab/>
              <w:t>300 à 500 €</w:t>
            </w:r>
            <w:r>
              <w:rPr>
                <w:b/>
                <w:szCs w:val="20"/>
              </w:rPr>
              <w:tab/>
            </w:r>
          </w:p>
        </w:tc>
      </w:tr>
    </w:tbl>
    <w:p w:rsidR="00B50C7D" w:rsidRPr="00906913" w:rsidRDefault="00906913" w:rsidP="00906913">
      <w:pPr>
        <w:pStyle w:val="Standard"/>
        <w:spacing w:before="120" w:after="0" w:line="240" w:lineRule="auto"/>
        <w:jc w:val="both"/>
        <w:rPr>
          <w:sz w:val="18"/>
          <w:szCs w:val="18"/>
        </w:rPr>
      </w:pPr>
      <w:r w:rsidRPr="00906913">
        <w:rPr>
          <w:sz w:val="18"/>
          <w:szCs w:val="18"/>
        </w:rPr>
        <w:t>* TVA applicable 20%</w:t>
      </w:r>
    </w:p>
    <w:p w:rsidR="00906913" w:rsidRPr="00906913" w:rsidRDefault="00906913" w:rsidP="00906913">
      <w:pPr>
        <w:pStyle w:val="Standard"/>
        <w:spacing w:after="120"/>
        <w:jc w:val="both"/>
        <w:rPr>
          <w:szCs w:val="20"/>
        </w:rPr>
      </w:pPr>
    </w:p>
    <w:p w:rsidR="00D765CA" w:rsidRDefault="00443DFB">
      <w:pPr>
        <w:pStyle w:val="Default"/>
        <w:spacing w:line="276" w:lineRule="auto"/>
        <w:rPr>
          <w:rFonts w:ascii="Verdana" w:hAnsi="Verdana" w:cs="F"/>
          <w:color w:val="00000A"/>
          <w:sz w:val="20"/>
          <w:szCs w:val="20"/>
        </w:rPr>
      </w:pPr>
      <w:r>
        <w:rPr>
          <w:rFonts w:ascii="Ubuntu" w:hAnsi="Ubuntu" w:cs="F"/>
          <w:color w:val="E25046"/>
        </w:rPr>
        <w:t>Conditions de règlement :</w:t>
      </w:r>
      <w:r w:rsidR="00B50C7D">
        <w:rPr>
          <w:rFonts w:ascii="Ubuntu" w:hAnsi="Ubuntu" w:cs="F"/>
          <w:color w:val="E25046"/>
        </w:rPr>
        <w:t xml:space="preserve"> </w:t>
      </w:r>
      <w:r>
        <w:rPr>
          <w:rFonts w:ascii="Verdana" w:hAnsi="Verdana" w:cs="F"/>
          <w:b/>
          <w:color w:val="E25046"/>
          <w:sz w:val="20"/>
          <w:szCs w:val="20"/>
        </w:rPr>
        <w:br/>
      </w:r>
      <w:r>
        <w:rPr>
          <w:rFonts w:ascii="Verdana" w:hAnsi="Verdana" w:cs="F"/>
          <w:color w:val="00000A"/>
          <w:sz w:val="20"/>
          <w:szCs w:val="20"/>
        </w:rPr>
        <w:t>40% à la commande, 30% à la validation de la maquette graphique et le solde à la mise en ligne</w:t>
      </w:r>
    </w:p>
    <w:p w:rsidR="00B50C7D" w:rsidRDefault="00B50C7D" w:rsidP="00906913">
      <w:pPr>
        <w:spacing w:after="120" w:line="276" w:lineRule="auto"/>
        <w:rPr>
          <w:rFonts w:ascii="Verdana" w:eastAsia="Times New Roman" w:hAnsi="Verdana"/>
          <w:bCs/>
          <w:sz w:val="20"/>
          <w:szCs w:val="20"/>
          <w:lang w:eastAsia="fr-FR"/>
        </w:rPr>
      </w:pPr>
    </w:p>
    <w:p w:rsidR="00906913" w:rsidRDefault="007F4BF4" w:rsidP="00906913">
      <w:pPr>
        <w:spacing w:after="120" w:line="276" w:lineRule="auto"/>
        <w:rPr>
          <w:rFonts w:ascii="Verdana" w:eastAsia="Times New Roman" w:hAnsi="Verdana"/>
          <w:bCs/>
          <w:sz w:val="20"/>
          <w:szCs w:val="20"/>
          <w:lang w:eastAsia="fr-FR"/>
        </w:rPr>
      </w:pPr>
      <w:r>
        <w:rPr>
          <w:rFonts w:ascii="Ubuntu" w:hAnsi="Ubuntu"/>
          <w:color w:val="E25046"/>
          <w:sz w:val="24"/>
          <w:szCs w:val="24"/>
        </w:rPr>
        <w:t>Date souhaité pour la mise en ligne :</w:t>
      </w:r>
      <w:r>
        <w:rPr>
          <w:rFonts w:ascii="Ubuntu" w:hAnsi="Ubuntu"/>
          <w:color w:val="E25046"/>
        </w:rPr>
        <w:t xml:space="preserve"> </w:t>
      </w:r>
      <w:r>
        <w:rPr>
          <w:rFonts w:ascii="Verdana" w:hAnsi="Verdana"/>
          <w:b/>
          <w:color w:val="E25046"/>
          <w:sz w:val="20"/>
          <w:szCs w:val="20"/>
        </w:rPr>
        <w:br/>
      </w:r>
      <w:r>
        <w:rPr>
          <w:rFonts w:ascii="Verdana" w:eastAsia="Times New Roman" w:hAnsi="Verdana"/>
          <w:bCs/>
          <w:sz w:val="20"/>
          <w:szCs w:val="20"/>
          <w:lang w:eastAsia="fr-FR"/>
        </w:rPr>
        <w:t>Courant mai – juin en fonction de l’avancement des deux parties.</w:t>
      </w:r>
    </w:p>
    <w:p w:rsidR="007F4BF4" w:rsidRPr="00906913" w:rsidRDefault="007F4BF4" w:rsidP="00906913">
      <w:pPr>
        <w:spacing w:after="120" w:line="276" w:lineRule="auto"/>
        <w:rPr>
          <w:rFonts w:ascii="Verdana" w:eastAsia="Times New Roman" w:hAnsi="Verdana"/>
          <w:bCs/>
          <w:sz w:val="20"/>
          <w:szCs w:val="20"/>
          <w:lang w:eastAsia="fr-FR"/>
        </w:rPr>
      </w:pPr>
    </w:p>
    <w:p w:rsidR="00B50C7D" w:rsidRPr="00B50C7D" w:rsidRDefault="00B50C7D" w:rsidP="00B50C7D">
      <w:pPr>
        <w:spacing w:before="120" w:after="120"/>
        <w:jc w:val="both"/>
        <w:rPr>
          <w:rFonts w:ascii="Verdana" w:hAnsi="Verdana"/>
          <w:b/>
          <w:sz w:val="20"/>
          <w:szCs w:val="20"/>
        </w:rPr>
      </w:pPr>
      <w:r w:rsidRPr="00B50C7D">
        <w:rPr>
          <w:rFonts w:ascii="Verdana" w:hAnsi="Verdana"/>
          <w:b/>
          <w:sz w:val="20"/>
          <w:szCs w:val="20"/>
        </w:rPr>
        <w:t>Devis accepté pour :</w:t>
      </w:r>
    </w:p>
    <w:p w:rsidR="00B50C7D" w:rsidRPr="00B50C7D" w:rsidRDefault="00B50C7D" w:rsidP="00B50C7D">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27305</wp:posOffset>
                </wp:positionV>
                <wp:extent cx="133350" cy="114300"/>
                <wp:effectExtent l="9525" t="508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0E8BD" id="Rectangle 4" o:spid="_x0000_s1026" style="position:absolute;margin-left:41.4pt;margin-top:2.1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c5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OWdW9FSi&#10;zySasK1RbB7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"/>
            </w:pict>
          </mc:Fallback>
        </mc:AlternateContent>
      </w:r>
      <w:r w:rsidRPr="00B50C7D">
        <w:rPr>
          <w:rFonts w:ascii="Verdana" w:hAnsi="Verdana"/>
          <w:sz w:val="20"/>
          <w:szCs w:val="20"/>
        </w:rPr>
        <w:tab/>
        <w:t>La création du site internet</w:t>
      </w:r>
      <w:r>
        <w:rPr>
          <w:rFonts w:ascii="Verdana" w:hAnsi="Verdana"/>
          <w:sz w:val="20"/>
          <w:szCs w:val="20"/>
        </w:rPr>
        <w:t xml:space="preserve"> – Etape 1</w:t>
      </w:r>
    </w:p>
    <w:p w:rsidR="00B50C7D" w:rsidRPr="00B50C7D" w:rsidRDefault="00B50C7D" w:rsidP="00B50C7D">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31115</wp:posOffset>
                </wp:positionV>
                <wp:extent cx="133350" cy="114300"/>
                <wp:effectExtent l="9525"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09910" id="Rectangle 3" o:spid="_x0000_s1026" style="position:absolute;margin-left:42.15pt;margin-top:2.4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"/>
            </w:pict>
          </mc:Fallback>
        </mc:AlternateContent>
      </w:r>
      <w:r w:rsidRPr="00B50C7D">
        <w:rPr>
          <w:rFonts w:ascii="Verdana" w:hAnsi="Verdana"/>
          <w:sz w:val="20"/>
          <w:szCs w:val="20"/>
        </w:rPr>
        <w:tab/>
      </w:r>
      <w:r>
        <w:rPr>
          <w:rFonts w:ascii="Verdana" w:eastAsia="Times New Roman" w:hAnsi="Verdana"/>
          <w:bCs/>
          <w:sz w:val="20"/>
          <w:szCs w:val="20"/>
          <w:lang w:eastAsia="fr-FR"/>
        </w:rPr>
        <w:t>Mise en place du paiement en ligne – Etape 2</w:t>
      </w:r>
    </w:p>
    <w:p w:rsidR="00B50C7D" w:rsidRPr="00906913" w:rsidRDefault="00B50C7D" w:rsidP="00906913">
      <w:pPr>
        <w:tabs>
          <w:tab w:val="left" w:pos="567"/>
          <w:tab w:val="right" w:pos="10065"/>
        </w:tabs>
        <w:spacing w:after="120" w:line="276" w:lineRule="auto"/>
        <w:rPr>
          <w:rFonts w:ascii="Verdana" w:eastAsia="Times New Roman" w:hAnsi="Verdana"/>
          <w:b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B50C7D" w:rsidTr="001C277B">
        <w:tc>
          <w:tcPr>
            <w:tcW w:w="5456" w:type="dxa"/>
          </w:tcPr>
          <w:p w:rsidR="00B50C7D" w:rsidRPr="00633FAB" w:rsidRDefault="00B50C7D" w:rsidP="001C277B">
            <w:pPr>
              <w:spacing w:after="120" w:line="276" w:lineRule="auto"/>
            </w:pPr>
            <w:r w:rsidRPr="00633FAB">
              <w:rPr>
                <w:b/>
              </w:rPr>
              <w:t xml:space="preserve">Signature du Client suivie de la mention </w:t>
            </w:r>
            <w:r w:rsidRPr="00633FAB">
              <w:rPr>
                <w:b/>
              </w:rPr>
              <w:br/>
            </w:r>
            <w:r w:rsidRPr="00633FAB">
              <w:t>“Bon pour accord et exécution”</w:t>
            </w:r>
            <w:r w:rsidRPr="00633FAB">
              <w:br/>
              <w:t>Nom, prénom et qualité du signataire :</w:t>
            </w:r>
            <w:r w:rsidRPr="00633FAB">
              <w:br/>
              <w:t xml:space="preserve"> ………………………………………………………………………………</w:t>
            </w:r>
            <w:r w:rsidRPr="00633FAB">
              <w:br/>
              <w:t>Date : ……………………………………………………………………</w:t>
            </w:r>
          </w:p>
          <w:p w:rsidR="00B50C7D" w:rsidRPr="00633FAB" w:rsidRDefault="00B50C7D" w:rsidP="001C277B">
            <w:pPr>
              <w:spacing w:after="120" w:line="276" w:lineRule="auto"/>
              <w:rPr>
                <w:b/>
              </w:rPr>
            </w:pPr>
          </w:p>
        </w:tc>
        <w:tc>
          <w:tcPr>
            <w:tcW w:w="5457" w:type="dxa"/>
          </w:tcPr>
          <w:p w:rsidR="00B50C7D" w:rsidRPr="00633FAB" w:rsidRDefault="00B50C7D" w:rsidP="001C277B">
            <w:pPr>
              <w:spacing w:after="120" w:line="276" w:lineRule="auto"/>
            </w:pPr>
            <w:r w:rsidRPr="00633FAB">
              <w:t xml:space="preserve">Signature de la </w:t>
            </w:r>
            <w:r w:rsidRPr="00633FAB">
              <w:rPr>
                <w:rFonts w:eastAsia="Times New Roman" w:cs="Times New Roman"/>
                <w:b/>
                <w:bCs/>
                <w:color w:val="E25046"/>
                <w:lang w:eastAsia="fr-FR"/>
              </w:rPr>
              <w:t xml:space="preserve">SARL </w:t>
            </w:r>
            <w:proofErr w:type="spellStart"/>
            <w:r w:rsidRPr="00633FAB">
              <w:rPr>
                <w:rFonts w:eastAsia="Times New Roman" w:cs="Times New Roman"/>
                <w:b/>
                <w:bCs/>
                <w:color w:val="E25046"/>
                <w:lang w:eastAsia="fr-FR"/>
              </w:rPr>
              <w:t>Allizéo</w:t>
            </w:r>
            <w:proofErr w:type="spellEnd"/>
            <w:r w:rsidRPr="00633FAB">
              <w:rPr>
                <w:rFonts w:eastAsia="Times New Roman" w:cs="Times New Roman"/>
                <w:b/>
                <w:bCs/>
                <w:color w:val="E25046"/>
                <w:lang w:eastAsia="fr-FR"/>
              </w:rPr>
              <w:t xml:space="preserve"> Web</w:t>
            </w:r>
            <w:r w:rsidRPr="00633FAB">
              <w:br/>
              <w:t xml:space="preserve">Habiba </w:t>
            </w:r>
            <w:proofErr w:type="spellStart"/>
            <w:r w:rsidRPr="00633FAB">
              <w:t>Aouzal</w:t>
            </w:r>
            <w:proofErr w:type="spellEnd"/>
            <w:r w:rsidRPr="00633FAB">
              <w:rPr>
                <w:rFonts w:eastAsia="Calibri" w:cs="Times New Roman"/>
                <w:b/>
                <w:color w:val="F29400"/>
              </w:rPr>
              <w:br/>
            </w:r>
            <w:r w:rsidRPr="00633FAB">
              <w:t>Date : ……………………………………………………………………</w:t>
            </w:r>
          </w:p>
          <w:p w:rsidR="00B50C7D" w:rsidRPr="00633FAB" w:rsidRDefault="00B50C7D" w:rsidP="001C277B">
            <w:pPr>
              <w:spacing w:after="120" w:line="276" w:lineRule="auto"/>
              <w:rPr>
                <w:b/>
              </w:rPr>
            </w:pPr>
          </w:p>
        </w:tc>
      </w:tr>
    </w:tbl>
    <w:p w:rsidR="00B50C7D" w:rsidRDefault="00B50C7D">
      <w:pPr>
        <w:rPr>
          <w:rFonts w:ascii="Ubuntu" w:eastAsia="Times New Roman" w:hAnsi="Ubuntu"/>
          <w:bCs/>
          <w:color w:val="2C3E50"/>
          <w:sz w:val="28"/>
          <w:szCs w:val="28"/>
          <w:lang w:eastAsia="fr-FR"/>
        </w:rPr>
      </w:pPr>
      <w:r>
        <w:rPr>
          <w:rFonts w:ascii="Ubuntu" w:eastAsia="Times New Roman" w:hAnsi="Ubuntu"/>
          <w:bCs/>
          <w:color w:val="2C3E50"/>
          <w:sz w:val="28"/>
          <w:szCs w:val="28"/>
          <w:lang w:eastAsia="fr-FR"/>
        </w:rPr>
        <w:br w:type="page"/>
      </w:r>
    </w:p>
    <w:p w:rsidR="00B50C7D" w:rsidRDefault="00B50C7D" w:rsidP="00B50C7D">
      <w:pPr>
        <w:pStyle w:val="Standard"/>
        <w:spacing w:before="240" w:after="0"/>
      </w:pPr>
      <w:r>
        <w:rPr>
          <w:rFonts w:ascii="Ubuntu" w:eastAsia="Times New Roman" w:hAnsi="Ubuntu"/>
          <w:bCs/>
          <w:color w:val="2C3E50"/>
          <w:sz w:val="28"/>
          <w:szCs w:val="28"/>
          <w:lang w:eastAsia="fr-FR"/>
        </w:rPr>
        <w:lastRenderedPageBreak/>
        <w:t>Prestation en options :</w:t>
      </w:r>
    </w:p>
    <w:tbl>
      <w:tblPr>
        <w:tblW w:w="10768" w:type="dxa"/>
        <w:tblInd w:w="-85" w:type="dxa"/>
        <w:tblLayout w:type="fixed"/>
        <w:tblCellMar>
          <w:left w:w="10" w:type="dxa"/>
          <w:right w:w="10" w:type="dxa"/>
        </w:tblCellMar>
        <w:tblLook w:val="0000" w:firstRow="0" w:lastRow="0" w:firstColumn="0" w:lastColumn="0" w:noHBand="0" w:noVBand="0"/>
      </w:tblPr>
      <w:tblGrid>
        <w:gridCol w:w="8925"/>
        <w:gridCol w:w="1843"/>
      </w:tblGrid>
      <w:tr w:rsidR="00B50C7D" w:rsidTr="001C277B">
        <w:tblPrEx>
          <w:tblCellMar>
            <w:top w:w="0" w:type="dxa"/>
            <w:bottom w:w="0" w:type="dxa"/>
          </w:tblCellMar>
        </w:tblPrEx>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0632"/>
              </w:tabs>
              <w:spacing w:after="0" w:line="240" w:lineRule="auto"/>
            </w:pPr>
            <w:r>
              <w:rPr>
                <w:rFonts w:ascii="Ubuntu" w:hAnsi="Ubuntu"/>
                <w:color w:val="E25046"/>
                <w:sz w:val="24"/>
                <w:szCs w:val="24"/>
              </w:rPr>
              <w:t>Prestations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593"/>
                <w:tab w:val="right" w:pos="10632"/>
              </w:tabs>
              <w:spacing w:after="0" w:line="240" w:lineRule="auto"/>
              <w:jc w:val="center"/>
            </w:pPr>
            <w:r>
              <w:rPr>
                <w:rFonts w:ascii="Ubuntu" w:hAnsi="Ubuntu"/>
                <w:color w:val="E25046"/>
                <w:sz w:val="24"/>
                <w:szCs w:val="24"/>
              </w:rPr>
              <w:t>Montant HT</w:t>
            </w:r>
          </w:p>
        </w:tc>
      </w:tr>
      <w:tr w:rsidR="00B50C7D" w:rsidTr="001C277B">
        <w:tblPrEx>
          <w:tblCellMar>
            <w:top w:w="0" w:type="dxa"/>
            <w:bottom w:w="0" w:type="dxa"/>
          </w:tblCellMar>
        </w:tblPrEx>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Pr="002C07DA" w:rsidRDefault="00B50C7D" w:rsidP="001C277B">
            <w:pPr>
              <w:pStyle w:val="Standard"/>
              <w:tabs>
                <w:tab w:val="right" w:pos="10490"/>
              </w:tabs>
              <w:spacing w:after="120"/>
              <w:rPr>
                <w:rFonts w:ascii="Ubuntu" w:eastAsia="Times New Roman" w:hAnsi="Ubuntu"/>
                <w:bCs/>
                <w:color w:val="2C3E50"/>
                <w:sz w:val="24"/>
                <w:szCs w:val="24"/>
                <w:bdr w:val="nil"/>
                <w:lang w:eastAsia="fr-FR"/>
              </w:rPr>
            </w:pPr>
            <w:r w:rsidRPr="002C07DA">
              <w:rPr>
                <w:rFonts w:ascii="Ubuntu" w:eastAsia="Times New Roman" w:hAnsi="Ubuntu"/>
                <w:bCs/>
                <w:color w:val="2C3E50"/>
                <w:sz w:val="24"/>
                <w:szCs w:val="24"/>
                <w:bdr w:val="nil"/>
                <w:lang w:eastAsia="fr-FR"/>
              </w:rPr>
              <w:t>Formation de 1 à 2 personne(s) :</w:t>
            </w:r>
          </w:p>
          <w:p w:rsidR="00B50C7D" w:rsidRDefault="00B50C7D" w:rsidP="001C277B">
            <w:pPr>
              <w:pStyle w:val="Paragraphedeliste"/>
              <w:numPr>
                <w:ilvl w:val="0"/>
                <w:numId w:val="13"/>
              </w:numPr>
              <w:tabs>
                <w:tab w:val="right" w:pos="9923"/>
                <w:tab w:val="right" w:pos="11199"/>
              </w:tabs>
              <w:ind w:left="709" w:hanging="283"/>
              <w:rPr>
                <w:lang w:eastAsia="fr-FR"/>
              </w:rPr>
            </w:pPr>
            <w:r>
              <w:rPr>
                <w:rFonts w:ascii="Verdana" w:eastAsia="Times New Roman" w:hAnsi="Verdana"/>
                <w:bCs/>
                <w:sz w:val="20"/>
                <w:szCs w:val="20"/>
                <w:lang w:val="fr-FR" w:eastAsia="fr-FR"/>
              </w:rPr>
              <w:t xml:space="preserve">Formation dans vos locaux à l’administration et à l’utilisation de votre site sous </w:t>
            </w:r>
            <w:proofErr w:type="spellStart"/>
            <w:r>
              <w:rPr>
                <w:rFonts w:ascii="Verdana" w:eastAsia="Times New Roman" w:hAnsi="Verdana"/>
                <w:bCs/>
                <w:sz w:val="20"/>
                <w:szCs w:val="20"/>
                <w:lang w:val="fr-FR" w:eastAsia="fr-FR"/>
              </w:rPr>
              <w:t>Prestashop</w:t>
            </w:r>
            <w:proofErr w:type="spellEnd"/>
            <w:r>
              <w:rPr>
                <w:rFonts w:ascii="Verdana" w:eastAsia="Times New Roman" w:hAnsi="Verdana"/>
                <w:bCs/>
                <w:sz w:val="20"/>
                <w:szCs w:val="20"/>
                <w:lang w:val="fr-FR" w:eastAsia="fr-FR"/>
              </w:rPr>
              <w:t xml:space="preserve"> (3.5 heures).</w:t>
            </w:r>
          </w:p>
          <w:p w:rsidR="00B50C7D" w:rsidRDefault="00B50C7D" w:rsidP="001C277B">
            <w:pPr>
              <w:pStyle w:val="Paragraphedeliste"/>
              <w:numPr>
                <w:ilvl w:val="0"/>
                <w:numId w:val="7"/>
              </w:numPr>
              <w:tabs>
                <w:tab w:val="right" w:pos="9923"/>
                <w:tab w:val="right" w:pos="11199"/>
              </w:tabs>
              <w:ind w:left="709" w:hanging="283"/>
              <w:rPr>
                <w:lang w:eastAsia="fr-FR"/>
              </w:rPr>
            </w:pPr>
            <w:r>
              <w:rPr>
                <w:rFonts w:ascii="Verdana" w:eastAsia="Times New Roman" w:hAnsi="Verdana"/>
                <w:bCs/>
                <w:sz w:val="20"/>
                <w:szCs w:val="20"/>
                <w:lang w:val="fr-FR" w:eastAsia="fr-FR"/>
              </w:rPr>
              <w:t>Remise d’un support de formation personnalisé.</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t>350.00 €</w:t>
            </w:r>
            <w:r w:rsidR="002C07DA">
              <w:rPr>
                <w:rFonts w:eastAsia="Calibri" w:cs="Times New Roman"/>
                <w:b/>
                <w:szCs w:val="20"/>
                <w:lang w:eastAsia="fr-FR"/>
              </w:rPr>
              <w:t xml:space="preserve"> HT</w:t>
            </w:r>
          </w:p>
        </w:tc>
      </w:tr>
      <w:tr w:rsidR="00B50C7D" w:rsidTr="001C277B">
        <w:tblPrEx>
          <w:tblCellMar>
            <w:top w:w="0" w:type="dxa"/>
            <w:bottom w:w="0" w:type="dxa"/>
          </w:tblCellMar>
        </w:tblPrEx>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tabs>
                <w:tab w:val="left" w:pos="300"/>
                <w:tab w:val="left" w:pos="6663"/>
                <w:tab w:val="right" w:pos="10348"/>
              </w:tabs>
              <w:spacing w:after="120"/>
              <w:rPr>
                <w:rFonts w:eastAsia="Times New Roman" w:cs="Times New Roman"/>
                <w:color w:val="000000"/>
                <w:szCs w:val="20"/>
                <w:lang w:eastAsia="fr-FR"/>
              </w:rPr>
            </w:pPr>
            <w:r w:rsidRPr="00464BD9">
              <w:rPr>
                <w:rFonts w:ascii="Ubuntu" w:eastAsia="Times New Roman" w:hAnsi="Ubuntu"/>
                <w:bCs/>
                <w:color w:val="2C3E50"/>
                <w:sz w:val="24"/>
                <w:szCs w:val="24"/>
                <w:bdr w:val="nil"/>
                <w:lang w:eastAsia="fr-FR"/>
              </w:rPr>
              <w:t>Forfait annue</w:t>
            </w:r>
            <w:r>
              <w:rPr>
                <w:rFonts w:ascii="Ubuntu" w:eastAsia="Times New Roman" w:hAnsi="Ubuntu"/>
                <w:bCs/>
                <w:color w:val="2C3E50"/>
                <w:sz w:val="24"/>
                <w:szCs w:val="24"/>
                <w:bdr w:val="nil"/>
                <w:lang w:eastAsia="fr-FR"/>
              </w:rPr>
              <w:t>l de maintenance corrective :</w:t>
            </w:r>
            <w:r>
              <w:rPr>
                <w:rFonts w:eastAsia="Times New Roman" w:cs="Times New Roman"/>
                <w:color w:val="000000"/>
                <w:szCs w:val="20"/>
                <w:lang w:eastAsia="fr-FR"/>
              </w:rPr>
              <w:t xml:space="preserve"> </w:t>
            </w:r>
          </w:p>
          <w:p w:rsidR="00B50C7D" w:rsidRDefault="00B50C7D" w:rsidP="001C277B">
            <w:pPr>
              <w:pStyle w:val="Default"/>
              <w:spacing w:after="120" w:line="276" w:lineRule="auto"/>
              <w:rPr>
                <w:rFonts w:eastAsia="Times New Roman" w:cs="Times New Roman"/>
                <w:szCs w:val="20"/>
                <w:lang w:eastAsia="fr-FR"/>
              </w:rPr>
            </w:pPr>
            <w:r w:rsidRPr="00D24D0D">
              <w:rPr>
                <w:rFonts w:ascii="Verdana" w:hAnsi="Verdana"/>
                <w:sz w:val="20"/>
                <w:szCs w:val="20"/>
              </w:rPr>
              <w:t xml:space="preserve">La maintenance du site sera </w:t>
            </w:r>
            <w:r w:rsidRPr="00D24D0D">
              <w:rPr>
                <w:rFonts w:ascii="Verdana" w:hAnsi="Verdana"/>
                <w:b/>
                <w:bCs/>
                <w:sz w:val="20"/>
                <w:szCs w:val="20"/>
              </w:rPr>
              <w:t>assurée gratuitement pendant les six mois suivant la conclusion du contrat</w:t>
            </w:r>
            <w:r w:rsidRPr="00D24D0D">
              <w:rPr>
                <w:rFonts w:ascii="Verdana" w:hAnsi="Verdana"/>
                <w:sz w:val="20"/>
                <w:szCs w:val="20"/>
              </w:rPr>
              <w:t xml:space="preserve">. A l'issue de cette période, </w:t>
            </w:r>
            <w:r w:rsidR="002C07DA">
              <w:rPr>
                <w:rFonts w:ascii="Verdana" w:hAnsi="Verdana"/>
                <w:sz w:val="20"/>
                <w:szCs w:val="20"/>
              </w:rPr>
              <w:t>je</w:t>
            </w:r>
            <w:r>
              <w:rPr>
                <w:rFonts w:ascii="Verdana" w:hAnsi="Verdana"/>
                <w:sz w:val="20"/>
                <w:szCs w:val="20"/>
              </w:rPr>
              <w:t xml:space="preserve"> vous propos</w:t>
            </w:r>
            <w:r w:rsidR="002C07DA">
              <w:rPr>
                <w:rFonts w:ascii="Verdana" w:hAnsi="Verdana"/>
                <w:sz w:val="20"/>
                <w:szCs w:val="20"/>
              </w:rPr>
              <w:t>e</w:t>
            </w:r>
            <w:r w:rsidRPr="00D24D0D">
              <w:rPr>
                <w:rFonts w:ascii="Verdana" w:hAnsi="Verdana"/>
                <w:sz w:val="20"/>
                <w:szCs w:val="20"/>
              </w:rPr>
              <w:t xml:space="preserve"> </w:t>
            </w:r>
            <w:r>
              <w:rPr>
                <w:rFonts w:ascii="Verdana" w:hAnsi="Verdana"/>
                <w:sz w:val="20"/>
                <w:szCs w:val="20"/>
              </w:rPr>
              <w:t xml:space="preserve">une </w:t>
            </w:r>
            <w:r w:rsidRPr="00D24D0D">
              <w:rPr>
                <w:rFonts w:ascii="Verdana" w:hAnsi="Verdana"/>
                <w:sz w:val="20"/>
                <w:szCs w:val="20"/>
              </w:rPr>
              <w:t>maintenance pour</w:t>
            </w:r>
            <w:r>
              <w:rPr>
                <w:rFonts w:ascii="Verdana" w:hAnsi="Verdana"/>
                <w:sz w:val="20"/>
                <w:szCs w:val="20"/>
              </w:rPr>
              <w:t xml:space="preserve"> un forfait global comprenant :</w:t>
            </w:r>
          </w:p>
          <w:p w:rsidR="00B50C7D" w:rsidRPr="00D24D0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szCs w:val="20"/>
                <w:lang w:val="fr-FR"/>
              </w:rPr>
            </w:pPr>
            <w:r>
              <w:rPr>
                <w:rFonts w:ascii="Verdana" w:eastAsia="Times New Roman" w:hAnsi="Verdana"/>
                <w:color w:val="000000"/>
                <w:sz w:val="20"/>
                <w:szCs w:val="20"/>
                <w:lang w:val="fr-FR" w:eastAsia="fr-FR"/>
              </w:rPr>
              <w:t>M</w:t>
            </w:r>
            <w:r w:rsidRPr="00F70CBC">
              <w:rPr>
                <w:rFonts w:ascii="Verdana" w:eastAsia="Times New Roman" w:hAnsi="Verdana"/>
                <w:color w:val="000000"/>
                <w:sz w:val="20"/>
                <w:szCs w:val="20"/>
                <w:lang w:val="fr-FR" w:eastAsia="fr-FR"/>
              </w:rPr>
              <w:t>aintenance du site avec sauvegar</w:t>
            </w:r>
            <w:r>
              <w:rPr>
                <w:rFonts w:ascii="Verdana" w:eastAsia="Times New Roman" w:hAnsi="Verdana"/>
                <w:color w:val="000000"/>
                <w:sz w:val="20"/>
                <w:szCs w:val="20"/>
                <w:lang w:val="fr-FR" w:eastAsia="fr-FR"/>
              </w:rPr>
              <w:t>de du contenu (site et base de données) une fois par mois</w:t>
            </w:r>
          </w:p>
          <w:p w:rsidR="00B50C7D" w:rsidRPr="00D24D0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szCs w:val="20"/>
                <w:lang w:val="fr-FR"/>
              </w:rPr>
            </w:pPr>
            <w:r>
              <w:rPr>
                <w:rFonts w:ascii="Verdana" w:eastAsia="Times New Roman" w:hAnsi="Verdana"/>
                <w:color w:val="000000"/>
                <w:sz w:val="20"/>
                <w:szCs w:val="20"/>
                <w:lang w:val="fr-FR" w:eastAsia="fr-FR"/>
              </w:rPr>
              <w:t>Intervention sur le site pour les mises à jour techniques</w:t>
            </w:r>
          </w:p>
          <w:p w:rsidR="00B50C7D" w:rsidRPr="00B50C7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b/>
                <w:lang w:eastAsia="fr-FR"/>
              </w:rPr>
            </w:pPr>
            <w:r>
              <w:rPr>
                <w:rFonts w:ascii="Verdana" w:eastAsia="Times New Roman" w:hAnsi="Verdana"/>
                <w:color w:val="000000"/>
                <w:sz w:val="20"/>
                <w:szCs w:val="20"/>
                <w:lang w:val="fr-FR" w:eastAsia="fr-FR"/>
              </w:rPr>
              <w:t>Insertion, suppression et mise à jour des fiches produit et du contenu textuel et visuel du site</w:t>
            </w:r>
          </w:p>
          <w:p w:rsidR="00B50C7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b/>
                <w:lang w:eastAsia="fr-FR"/>
              </w:rPr>
            </w:pPr>
            <w:r>
              <w:rPr>
                <w:rFonts w:ascii="Verdana" w:eastAsia="Times New Roman" w:hAnsi="Verdana"/>
                <w:color w:val="000000"/>
                <w:sz w:val="20"/>
                <w:szCs w:val="20"/>
                <w:lang w:val="fr-FR" w:eastAsia="fr-FR"/>
              </w:rPr>
              <w:t>H</w:t>
            </w:r>
            <w:r w:rsidRPr="00F70CBC">
              <w:rPr>
                <w:rFonts w:ascii="Verdana" w:eastAsia="Times New Roman" w:hAnsi="Verdana"/>
                <w:color w:val="000000"/>
                <w:sz w:val="20"/>
                <w:szCs w:val="20"/>
                <w:lang w:val="fr-FR" w:eastAsia="fr-FR"/>
              </w:rPr>
              <w:t xml:space="preserve">otline </w:t>
            </w:r>
            <w:r>
              <w:rPr>
                <w:rFonts w:ascii="Verdana" w:eastAsia="Times New Roman" w:hAnsi="Verdana"/>
                <w:color w:val="000000"/>
                <w:sz w:val="20"/>
                <w:szCs w:val="20"/>
                <w:lang w:val="fr-FR" w:eastAsia="fr-FR"/>
              </w:rPr>
              <w:t xml:space="preserve">d’une </w:t>
            </w:r>
            <w:r w:rsidRPr="00F70CBC">
              <w:rPr>
                <w:rFonts w:ascii="Verdana" w:eastAsia="Times New Roman" w:hAnsi="Verdana"/>
                <w:color w:val="000000"/>
                <w:sz w:val="20"/>
                <w:szCs w:val="20"/>
                <w:lang w:val="fr-FR" w:eastAsia="fr-FR"/>
              </w:rPr>
              <w:t>h</w:t>
            </w:r>
            <w:r>
              <w:rPr>
                <w:rFonts w:ascii="Verdana" w:eastAsia="Times New Roman" w:hAnsi="Verdana"/>
                <w:color w:val="000000"/>
                <w:sz w:val="20"/>
                <w:szCs w:val="20"/>
                <w:lang w:val="fr-FR" w:eastAsia="fr-FR"/>
              </w:rPr>
              <w:t>eure</w:t>
            </w:r>
            <w:r w:rsidRPr="00F70CBC">
              <w:rPr>
                <w:rFonts w:ascii="Verdana" w:eastAsia="Times New Roman" w:hAnsi="Verdana"/>
                <w:color w:val="000000"/>
                <w:sz w:val="20"/>
                <w:szCs w:val="20"/>
                <w:lang w:val="fr-FR" w:eastAsia="fr-FR"/>
              </w:rPr>
              <w:t xml:space="preserve"> par mois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t>780.00 €</w:t>
            </w:r>
            <w:r w:rsidR="002C07DA">
              <w:rPr>
                <w:rFonts w:eastAsia="Calibri" w:cs="Times New Roman"/>
                <w:b/>
                <w:szCs w:val="20"/>
                <w:lang w:eastAsia="fr-FR"/>
              </w:rPr>
              <w:t xml:space="preserve"> HT</w:t>
            </w:r>
          </w:p>
        </w:tc>
      </w:tr>
    </w:tbl>
    <w:p w:rsidR="00906913" w:rsidRDefault="00906913" w:rsidP="00906913">
      <w:pPr>
        <w:pStyle w:val="Standard"/>
        <w:spacing w:before="120" w:after="0" w:line="240" w:lineRule="auto"/>
        <w:jc w:val="both"/>
        <w:rPr>
          <w:sz w:val="18"/>
          <w:szCs w:val="18"/>
        </w:rPr>
      </w:pPr>
      <w:r w:rsidRPr="00906913">
        <w:rPr>
          <w:sz w:val="18"/>
          <w:szCs w:val="18"/>
        </w:rPr>
        <w:t>* TVA applicable 20%</w:t>
      </w:r>
    </w:p>
    <w:p w:rsidR="00906913" w:rsidRDefault="00906913" w:rsidP="00906913">
      <w:pPr>
        <w:spacing w:after="120" w:line="276" w:lineRule="auto"/>
        <w:rPr>
          <w:rFonts w:ascii="Verdana" w:eastAsia="Times New Roman" w:hAnsi="Verdana"/>
          <w:bCs/>
          <w:sz w:val="20"/>
          <w:szCs w:val="20"/>
          <w:lang w:eastAsia="fr-FR"/>
        </w:rPr>
      </w:pPr>
    </w:p>
    <w:p w:rsidR="00906913" w:rsidRPr="00906913" w:rsidRDefault="00906913" w:rsidP="00906913">
      <w:pPr>
        <w:spacing w:after="120" w:line="276" w:lineRule="auto"/>
        <w:rPr>
          <w:rFonts w:ascii="Verdana" w:eastAsia="Times New Roman" w:hAnsi="Verdana"/>
          <w:bCs/>
          <w:sz w:val="20"/>
          <w:szCs w:val="20"/>
          <w:lang w:eastAsia="fr-FR"/>
        </w:rPr>
      </w:pPr>
    </w:p>
    <w:p w:rsidR="00B50C7D" w:rsidRPr="00B50C7D" w:rsidRDefault="00B50C7D" w:rsidP="00B50C7D">
      <w:pPr>
        <w:spacing w:before="120" w:after="120"/>
        <w:jc w:val="both"/>
        <w:rPr>
          <w:rFonts w:ascii="Verdana" w:hAnsi="Verdana"/>
          <w:b/>
          <w:sz w:val="20"/>
          <w:szCs w:val="20"/>
        </w:rPr>
      </w:pPr>
      <w:r w:rsidRPr="00B50C7D">
        <w:rPr>
          <w:rFonts w:ascii="Verdana" w:hAnsi="Verdana"/>
          <w:b/>
          <w:sz w:val="20"/>
          <w:szCs w:val="20"/>
        </w:rPr>
        <w:t>Devis accepté pour :</w:t>
      </w:r>
    </w:p>
    <w:p w:rsidR="00B50C7D" w:rsidRPr="00B50C7D" w:rsidRDefault="00B50C7D" w:rsidP="00B50C7D">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4384" behindDoc="0" locked="0" layoutInCell="1" allowOverlap="1" wp14:anchorId="305EF7FD" wp14:editId="465C5FCE">
                <wp:simplePos x="0" y="0"/>
                <wp:positionH relativeFrom="column">
                  <wp:posOffset>525780</wp:posOffset>
                </wp:positionH>
                <wp:positionV relativeFrom="paragraph">
                  <wp:posOffset>27305</wp:posOffset>
                </wp:positionV>
                <wp:extent cx="133350" cy="11430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0C23" id="Rectangle 5" o:spid="_x0000_s1026" style="position:absolute;margin-left:41.4pt;margin-top:2.1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sa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BWdW9FSi&#10;zySasK1RbBH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"/>
            </w:pict>
          </mc:Fallback>
        </mc:AlternateContent>
      </w:r>
      <w:r w:rsidRPr="00B50C7D">
        <w:rPr>
          <w:rFonts w:ascii="Verdana" w:hAnsi="Verdana"/>
          <w:sz w:val="20"/>
          <w:szCs w:val="20"/>
        </w:rPr>
        <w:tab/>
        <w:t xml:space="preserve">La </w:t>
      </w:r>
      <w:r>
        <w:rPr>
          <w:rFonts w:ascii="Verdana" w:hAnsi="Verdana"/>
          <w:sz w:val="20"/>
          <w:szCs w:val="20"/>
        </w:rPr>
        <w:t>formation</w:t>
      </w:r>
    </w:p>
    <w:p w:rsidR="00B50C7D" w:rsidRPr="00906913" w:rsidRDefault="00B50C7D" w:rsidP="00906913">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5408" behindDoc="0" locked="0" layoutInCell="1" allowOverlap="1" wp14:anchorId="60D432D5" wp14:editId="47AEFCC8">
                <wp:simplePos x="0" y="0"/>
                <wp:positionH relativeFrom="column">
                  <wp:posOffset>535305</wp:posOffset>
                </wp:positionH>
                <wp:positionV relativeFrom="paragraph">
                  <wp:posOffset>31115</wp:posOffset>
                </wp:positionV>
                <wp:extent cx="133350" cy="11430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3B61" id="Rectangle 6" o:spid="_x0000_s1026" style="position:absolute;margin-left:42.15pt;margin-top:2.45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5/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"/>
            </w:pict>
          </mc:Fallback>
        </mc:AlternateContent>
      </w:r>
      <w:r w:rsidRPr="00B50C7D">
        <w:rPr>
          <w:rFonts w:ascii="Verdana" w:hAnsi="Verdana"/>
          <w:sz w:val="20"/>
          <w:szCs w:val="20"/>
        </w:rPr>
        <w:tab/>
      </w:r>
      <w:r>
        <w:rPr>
          <w:rFonts w:ascii="Verdana" w:eastAsia="Times New Roman" w:hAnsi="Verdana"/>
          <w:bCs/>
          <w:sz w:val="20"/>
          <w:szCs w:val="20"/>
          <w:lang w:eastAsia="fr-FR"/>
        </w:rPr>
        <w:t xml:space="preserve">La maintenance du site </w:t>
      </w:r>
    </w:p>
    <w:p w:rsidR="00B50C7D" w:rsidRPr="00906913" w:rsidRDefault="00B50C7D" w:rsidP="00906913">
      <w:pPr>
        <w:spacing w:after="120" w:line="276" w:lineRule="auto"/>
        <w:rPr>
          <w:rFonts w:ascii="Verdana" w:eastAsia="Times New Roman" w:hAnsi="Verdana"/>
          <w:b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B50C7D" w:rsidTr="001C277B">
        <w:tc>
          <w:tcPr>
            <w:tcW w:w="5456" w:type="dxa"/>
          </w:tcPr>
          <w:p w:rsidR="00B50C7D" w:rsidRPr="00633FAB" w:rsidRDefault="00B50C7D" w:rsidP="001C277B">
            <w:pPr>
              <w:spacing w:after="120" w:line="276" w:lineRule="auto"/>
            </w:pPr>
            <w:r w:rsidRPr="00633FAB">
              <w:rPr>
                <w:b/>
              </w:rPr>
              <w:t xml:space="preserve">Signature du Client suivie de la mention </w:t>
            </w:r>
            <w:r w:rsidRPr="00633FAB">
              <w:rPr>
                <w:b/>
              </w:rPr>
              <w:br/>
            </w:r>
            <w:r w:rsidRPr="00633FAB">
              <w:t>“Bon pour accord et exécution”</w:t>
            </w:r>
            <w:r w:rsidRPr="00633FAB">
              <w:br/>
              <w:t>Nom, prénom et qualité du signataire :</w:t>
            </w:r>
            <w:r w:rsidRPr="00633FAB">
              <w:br/>
              <w:t xml:space="preserve"> ………………………………………………………………………………</w:t>
            </w:r>
            <w:r w:rsidRPr="00633FAB">
              <w:br/>
              <w:t>Date : ……………………………………………………………………</w:t>
            </w:r>
          </w:p>
          <w:p w:rsidR="00B50C7D" w:rsidRPr="00633FAB" w:rsidRDefault="00B50C7D" w:rsidP="001C277B">
            <w:pPr>
              <w:spacing w:after="120" w:line="276" w:lineRule="auto"/>
              <w:rPr>
                <w:b/>
              </w:rPr>
            </w:pPr>
          </w:p>
        </w:tc>
        <w:tc>
          <w:tcPr>
            <w:tcW w:w="5457" w:type="dxa"/>
          </w:tcPr>
          <w:p w:rsidR="00B50C7D" w:rsidRPr="00633FAB" w:rsidRDefault="00B50C7D" w:rsidP="001C277B">
            <w:pPr>
              <w:spacing w:after="120" w:line="276" w:lineRule="auto"/>
            </w:pPr>
            <w:r w:rsidRPr="00633FAB">
              <w:t xml:space="preserve">Signature de la </w:t>
            </w:r>
            <w:r w:rsidRPr="00633FAB">
              <w:rPr>
                <w:rFonts w:eastAsia="Times New Roman" w:cs="Times New Roman"/>
                <w:b/>
                <w:bCs/>
                <w:color w:val="E25046"/>
                <w:lang w:eastAsia="fr-FR"/>
              </w:rPr>
              <w:t xml:space="preserve">SARL </w:t>
            </w:r>
            <w:proofErr w:type="spellStart"/>
            <w:r w:rsidRPr="00633FAB">
              <w:rPr>
                <w:rFonts w:eastAsia="Times New Roman" w:cs="Times New Roman"/>
                <w:b/>
                <w:bCs/>
                <w:color w:val="E25046"/>
                <w:lang w:eastAsia="fr-FR"/>
              </w:rPr>
              <w:t>Allizéo</w:t>
            </w:r>
            <w:proofErr w:type="spellEnd"/>
            <w:r w:rsidRPr="00633FAB">
              <w:rPr>
                <w:rFonts w:eastAsia="Times New Roman" w:cs="Times New Roman"/>
                <w:b/>
                <w:bCs/>
                <w:color w:val="E25046"/>
                <w:lang w:eastAsia="fr-FR"/>
              </w:rPr>
              <w:t xml:space="preserve"> Web</w:t>
            </w:r>
            <w:r w:rsidRPr="00633FAB">
              <w:br/>
              <w:t xml:space="preserve">Habiba </w:t>
            </w:r>
            <w:proofErr w:type="spellStart"/>
            <w:r w:rsidRPr="00633FAB">
              <w:t>Aouzal</w:t>
            </w:r>
            <w:proofErr w:type="spellEnd"/>
            <w:r w:rsidRPr="00633FAB">
              <w:rPr>
                <w:rFonts w:eastAsia="Calibri" w:cs="Times New Roman"/>
                <w:b/>
                <w:color w:val="F29400"/>
              </w:rPr>
              <w:br/>
            </w:r>
            <w:r w:rsidRPr="00633FAB">
              <w:t>Date : ……………………………………………………………………</w:t>
            </w:r>
          </w:p>
          <w:p w:rsidR="00B50C7D" w:rsidRPr="00633FAB" w:rsidRDefault="00B50C7D" w:rsidP="001C277B">
            <w:pPr>
              <w:spacing w:after="120" w:line="276" w:lineRule="auto"/>
              <w:rPr>
                <w:b/>
              </w:rPr>
            </w:pPr>
          </w:p>
        </w:tc>
      </w:tr>
    </w:tbl>
    <w:p w:rsidR="00B50C7D" w:rsidRPr="00906913" w:rsidRDefault="00B50C7D" w:rsidP="00906913">
      <w:pPr>
        <w:spacing w:after="120" w:line="276" w:lineRule="auto"/>
        <w:rPr>
          <w:rFonts w:ascii="Verdana" w:eastAsia="Times New Roman" w:hAnsi="Verdana"/>
          <w:bCs/>
          <w:sz w:val="20"/>
          <w:szCs w:val="20"/>
          <w:lang w:eastAsia="fr-FR"/>
        </w:rPr>
      </w:pPr>
    </w:p>
    <w:p w:rsidR="00B50C7D" w:rsidRDefault="00B50C7D">
      <w:pPr>
        <w:rPr>
          <w:rFonts w:ascii="Ubuntu" w:hAnsi="Ubuntu" w:cs="ClementePDag"/>
          <w:color w:val="2C3E50"/>
          <w:sz w:val="28"/>
          <w:szCs w:val="28"/>
        </w:rPr>
      </w:pPr>
      <w:r>
        <w:rPr>
          <w:rFonts w:ascii="Ubuntu" w:hAnsi="Ubuntu"/>
          <w:color w:val="2C3E50"/>
          <w:sz w:val="28"/>
          <w:szCs w:val="28"/>
        </w:rPr>
        <w:br w:type="page"/>
      </w:r>
    </w:p>
    <w:p w:rsidR="00D765CA" w:rsidRPr="002C07DA" w:rsidRDefault="00443DFB" w:rsidP="002C07DA">
      <w:pPr>
        <w:pStyle w:val="Default"/>
        <w:spacing w:line="276" w:lineRule="auto"/>
        <w:rPr>
          <w:rFonts w:ascii="Ubuntu" w:hAnsi="Ubuntu"/>
          <w:color w:val="2C3E50"/>
          <w:sz w:val="28"/>
          <w:szCs w:val="28"/>
        </w:rPr>
      </w:pPr>
      <w:r>
        <w:rPr>
          <w:rFonts w:ascii="Ubuntu" w:hAnsi="Ubuntu"/>
          <w:color w:val="2C3E50"/>
          <w:sz w:val="28"/>
          <w:szCs w:val="28"/>
        </w:rPr>
        <w:lastRenderedPageBreak/>
        <w:t>Informations complémentaires :</w:t>
      </w:r>
    </w:p>
    <w:p w:rsidR="00D765CA" w:rsidRDefault="00443DFB">
      <w:pPr>
        <w:pStyle w:val="Default"/>
        <w:spacing w:line="276" w:lineRule="auto"/>
        <w:rPr>
          <w:rFonts w:ascii="Ubuntu" w:hAnsi="Ubuntu" w:cs="F"/>
          <w:color w:val="E25046"/>
        </w:rPr>
      </w:pPr>
      <w:r>
        <w:rPr>
          <w:rFonts w:ascii="Ubuntu" w:hAnsi="Ubuntu" w:cs="F"/>
          <w:color w:val="E25046"/>
        </w:rPr>
        <w:t>Banque d'images :</w:t>
      </w:r>
    </w:p>
    <w:p w:rsidR="00D765CA" w:rsidRPr="002C07DA" w:rsidRDefault="00443DFB" w:rsidP="002C07DA">
      <w:pPr>
        <w:pStyle w:val="Default"/>
        <w:spacing w:after="120" w:line="276" w:lineRule="auto"/>
        <w:rPr>
          <w:rFonts w:ascii="Verdana" w:hAnsi="Verdana"/>
          <w:sz w:val="20"/>
          <w:szCs w:val="20"/>
        </w:rPr>
      </w:pPr>
      <w:r w:rsidRPr="002C07DA">
        <w:rPr>
          <w:rFonts w:ascii="Verdana" w:hAnsi="Verdana"/>
          <w:sz w:val="20"/>
          <w:szCs w:val="20"/>
        </w:rPr>
        <w:t xml:space="preserve">Dans le cadre de la création graphique, </w:t>
      </w:r>
      <w:r w:rsidRPr="002C07DA">
        <w:rPr>
          <w:rFonts w:ascii="Verdana" w:hAnsi="Verdana"/>
          <w:sz w:val="20"/>
          <w:szCs w:val="20"/>
        </w:rPr>
        <w:t xml:space="preserve">vous serez peut être amené à créer un compte auprès d'une banque d'image, type </w:t>
      </w:r>
      <w:proofErr w:type="spellStart"/>
      <w:r w:rsidRPr="002C07DA">
        <w:rPr>
          <w:rFonts w:ascii="Verdana" w:hAnsi="Verdana"/>
          <w:sz w:val="20"/>
          <w:szCs w:val="20"/>
        </w:rPr>
        <w:t>Fotolia</w:t>
      </w:r>
      <w:proofErr w:type="spellEnd"/>
      <w:r w:rsidRPr="002C07DA">
        <w:rPr>
          <w:rFonts w:ascii="Verdana" w:hAnsi="Verdana"/>
          <w:sz w:val="20"/>
          <w:szCs w:val="20"/>
        </w:rPr>
        <w:t xml:space="preserve"> pour disposer des droits d'utilisation des visuels qui seront sélectionnés. Le reste des éléments, images et vidéos, seront fournis par vos soins.</w:t>
      </w:r>
    </w:p>
    <w:p w:rsidR="00D765CA" w:rsidRPr="002C07DA" w:rsidRDefault="00443DFB" w:rsidP="002C07DA">
      <w:pPr>
        <w:pStyle w:val="Default"/>
        <w:spacing w:after="360" w:line="276" w:lineRule="auto"/>
        <w:rPr>
          <w:rFonts w:ascii="Verdana" w:hAnsi="Verdana"/>
          <w:sz w:val="20"/>
          <w:szCs w:val="20"/>
        </w:rPr>
      </w:pPr>
      <w:r w:rsidRPr="002C07DA">
        <w:rPr>
          <w:rFonts w:ascii="Verdana" w:hAnsi="Verdana"/>
          <w:sz w:val="20"/>
          <w:szCs w:val="20"/>
        </w:rPr>
        <w:t>Ce devis n’intègre pas</w:t>
      </w:r>
      <w:r w:rsidRPr="002C07DA">
        <w:rPr>
          <w:rFonts w:ascii="Verdana" w:hAnsi="Verdana"/>
          <w:sz w:val="20"/>
          <w:szCs w:val="20"/>
        </w:rPr>
        <w:t xml:space="preserve"> la maintenance de votre futur site internet et n’inclut pas le nom de domaine et son hébergement.</w:t>
      </w:r>
    </w:p>
    <w:p w:rsidR="002C07DA" w:rsidRDefault="00443DFB" w:rsidP="002C07DA">
      <w:pPr>
        <w:pStyle w:val="Default"/>
        <w:spacing w:line="276" w:lineRule="auto"/>
        <w:rPr>
          <w:rFonts w:ascii="Ubuntu" w:hAnsi="Ubuntu" w:cs="F"/>
          <w:color w:val="E25046"/>
        </w:rPr>
      </w:pPr>
      <w:r>
        <w:rPr>
          <w:rFonts w:ascii="Ubuntu" w:hAnsi="Ubuntu" w:cs="F"/>
          <w:color w:val="E25046"/>
        </w:rPr>
        <w:t>Nom de domaine et hébergement :</w:t>
      </w:r>
    </w:p>
    <w:p w:rsidR="00D765CA" w:rsidRPr="002C07DA" w:rsidRDefault="00443DFB" w:rsidP="002C07DA">
      <w:pPr>
        <w:pStyle w:val="Default"/>
        <w:spacing w:after="120" w:line="276" w:lineRule="auto"/>
        <w:rPr>
          <w:rFonts w:ascii="Verdana" w:hAnsi="Verdana"/>
          <w:sz w:val="20"/>
          <w:szCs w:val="20"/>
        </w:rPr>
      </w:pPr>
      <w:r w:rsidRPr="002C07DA">
        <w:rPr>
          <w:rFonts w:ascii="Verdana" w:hAnsi="Verdana"/>
          <w:sz w:val="20"/>
          <w:szCs w:val="20"/>
        </w:rPr>
        <w:t>Ce devis n’inclut pas la gestion du nom de domaine ni l’hébergement.</w:t>
      </w:r>
    </w:p>
    <w:p w:rsidR="00380DEF" w:rsidRDefault="00380DEF" w:rsidP="002C07DA">
      <w:pPr>
        <w:pStyle w:val="Default"/>
        <w:spacing w:after="120" w:line="276" w:lineRule="auto"/>
        <w:rPr>
          <w:rFonts w:ascii="Verdana" w:hAnsi="Verdana"/>
          <w:sz w:val="20"/>
          <w:szCs w:val="20"/>
        </w:rPr>
      </w:pPr>
      <w:r>
        <w:rPr>
          <w:rFonts w:ascii="Verdana" w:hAnsi="Verdana"/>
          <w:sz w:val="20"/>
          <w:szCs w:val="20"/>
        </w:rPr>
        <w:t>Le nom de domaine « </w:t>
      </w:r>
      <w:r w:rsidRPr="00380DEF">
        <w:rPr>
          <w:rFonts w:ascii="Verdana" w:hAnsi="Verdana"/>
          <w:sz w:val="20"/>
          <w:szCs w:val="20"/>
        </w:rPr>
        <w:t>batata-larapee.fr</w:t>
      </w:r>
      <w:r>
        <w:rPr>
          <w:rFonts w:ascii="Verdana" w:hAnsi="Verdana"/>
          <w:sz w:val="20"/>
          <w:szCs w:val="20"/>
        </w:rPr>
        <w:t xml:space="preserve"> » est géré par la société </w:t>
      </w:r>
      <w:r w:rsidRPr="00380DEF">
        <w:rPr>
          <w:rFonts w:ascii="Verdana" w:hAnsi="Verdana"/>
          <w:sz w:val="20"/>
          <w:szCs w:val="20"/>
        </w:rPr>
        <w:t>JEMY FRANCE KALITYS</w:t>
      </w:r>
      <w:r>
        <w:rPr>
          <w:rFonts w:ascii="Verdana" w:hAnsi="Verdana"/>
          <w:sz w:val="20"/>
          <w:szCs w:val="20"/>
        </w:rPr>
        <w:t xml:space="preserve"> située à l’adresse suivante : </w:t>
      </w:r>
      <w:r w:rsidRPr="00380DEF">
        <w:rPr>
          <w:rFonts w:ascii="Verdana" w:hAnsi="Verdana"/>
          <w:sz w:val="20"/>
          <w:szCs w:val="20"/>
        </w:rPr>
        <w:t>7 Cours de la République - 69100 Villeurbanne</w:t>
      </w:r>
      <w:r>
        <w:rPr>
          <w:rFonts w:ascii="Verdana" w:hAnsi="Verdana"/>
          <w:sz w:val="20"/>
          <w:szCs w:val="20"/>
        </w:rPr>
        <w:t>. Il semblerait qu’</w:t>
      </w:r>
      <w:r w:rsidR="00FC5CDF">
        <w:rPr>
          <w:rFonts w:ascii="Verdana" w:hAnsi="Verdana"/>
          <w:sz w:val="20"/>
          <w:szCs w:val="20"/>
        </w:rPr>
        <w:t>il soit hébergé sur un serveur dédié chez OVH</w:t>
      </w:r>
    </w:p>
    <w:p w:rsidR="00380DEF" w:rsidRPr="002C3930" w:rsidRDefault="00FC5CDF" w:rsidP="00167204">
      <w:pPr>
        <w:pStyle w:val="Default"/>
        <w:numPr>
          <w:ilvl w:val="0"/>
          <w:numId w:val="17"/>
        </w:numPr>
        <w:tabs>
          <w:tab w:val="left" w:pos="5670"/>
        </w:tabs>
        <w:suppressAutoHyphens w:val="0"/>
        <w:autoSpaceDE w:val="0"/>
        <w:adjustRightInd w:val="0"/>
        <w:spacing w:after="200" w:line="276" w:lineRule="auto"/>
        <w:ind w:left="1060" w:hanging="357"/>
        <w:textAlignment w:val="auto"/>
        <w:rPr>
          <w:rFonts w:ascii="Verdana" w:hAnsi="Verdana"/>
          <w:sz w:val="20"/>
          <w:szCs w:val="20"/>
        </w:rPr>
      </w:pPr>
      <w:r w:rsidRPr="00167204">
        <w:rPr>
          <w:rFonts w:ascii="Verdana" w:hAnsi="Verdana"/>
          <w:b/>
          <w:sz w:val="20"/>
          <w:szCs w:val="20"/>
        </w:rPr>
        <w:t>batata-larapee</w:t>
      </w:r>
      <w:r w:rsidR="00380DEF" w:rsidRPr="00167204">
        <w:rPr>
          <w:rFonts w:ascii="Verdana" w:hAnsi="Verdana"/>
          <w:b/>
          <w:sz w:val="20"/>
          <w:szCs w:val="20"/>
        </w:rPr>
        <w:t xml:space="preserve">.fr </w:t>
      </w:r>
      <w:r w:rsidR="00380DEF" w:rsidRPr="00167204">
        <w:rPr>
          <w:rFonts w:ascii="Verdana" w:hAnsi="Verdana"/>
          <w:b/>
          <w:sz w:val="20"/>
          <w:szCs w:val="20"/>
        </w:rPr>
        <w:tab/>
        <w:t>5.49 € HT/an</w:t>
      </w:r>
      <w:r w:rsidR="00380DEF" w:rsidRPr="002C3930">
        <w:rPr>
          <w:rFonts w:ascii="Verdana" w:hAnsi="Verdana"/>
          <w:sz w:val="20"/>
          <w:szCs w:val="20"/>
        </w:rPr>
        <w:t xml:space="preserve"> chez OVH</w:t>
      </w:r>
    </w:p>
    <w:p w:rsidR="002C3930" w:rsidRDefault="002C3930" w:rsidP="002C07DA">
      <w:pPr>
        <w:pStyle w:val="Default"/>
        <w:spacing w:after="120" w:line="276" w:lineRule="auto"/>
        <w:rPr>
          <w:rFonts w:ascii="Verdana" w:hAnsi="Verdana"/>
          <w:sz w:val="20"/>
          <w:szCs w:val="20"/>
        </w:rPr>
      </w:pPr>
      <w:r>
        <w:rPr>
          <w:rFonts w:ascii="Verdana" w:hAnsi="Verdana"/>
          <w:sz w:val="20"/>
          <w:szCs w:val="20"/>
        </w:rPr>
        <w:t>Cette société gère également votre autre nom de domaine « </w:t>
      </w:r>
      <w:r w:rsidRPr="00167204">
        <w:rPr>
          <w:rFonts w:ascii="Verdana" w:hAnsi="Verdana"/>
          <w:b/>
          <w:sz w:val="20"/>
          <w:szCs w:val="20"/>
        </w:rPr>
        <w:t>batata-larapee.com</w:t>
      </w:r>
      <w:r>
        <w:rPr>
          <w:rFonts w:ascii="Verdana" w:hAnsi="Verdana"/>
          <w:sz w:val="20"/>
          <w:szCs w:val="20"/>
        </w:rPr>
        <w:t> » qu’il sera judicieux d’utiliser pour votre site de vente en ligne.</w:t>
      </w:r>
    </w:p>
    <w:p w:rsidR="00380DEF" w:rsidRDefault="00380DEF" w:rsidP="002C07DA">
      <w:pPr>
        <w:pStyle w:val="Default"/>
        <w:spacing w:after="120" w:line="276" w:lineRule="auto"/>
        <w:rPr>
          <w:rFonts w:ascii="Verdana" w:hAnsi="Verdana"/>
          <w:sz w:val="20"/>
          <w:szCs w:val="20"/>
        </w:rPr>
      </w:pPr>
      <w:r>
        <w:rPr>
          <w:rFonts w:ascii="Verdana" w:hAnsi="Verdana"/>
          <w:sz w:val="20"/>
          <w:szCs w:val="20"/>
        </w:rPr>
        <w:t>Je vous indique ci-dessous quelques informations concernant le tarif de l’hébergeur OVH :</w:t>
      </w:r>
    </w:p>
    <w:p w:rsidR="00380DEF" w:rsidRPr="006E149C" w:rsidRDefault="00380DEF" w:rsidP="00380DEF">
      <w:pPr>
        <w:pStyle w:val="Default"/>
        <w:numPr>
          <w:ilvl w:val="0"/>
          <w:numId w:val="17"/>
        </w:numPr>
        <w:suppressAutoHyphens w:val="0"/>
        <w:autoSpaceDE w:val="0"/>
        <w:adjustRightInd w:val="0"/>
        <w:spacing w:after="200" w:line="276" w:lineRule="auto"/>
        <w:ind w:left="1060" w:hanging="357"/>
        <w:textAlignment w:val="auto"/>
        <w:rPr>
          <w:rFonts w:ascii="Verdana" w:hAnsi="Verdana"/>
          <w:sz w:val="20"/>
          <w:szCs w:val="20"/>
        </w:rPr>
      </w:pPr>
      <w:r>
        <w:rPr>
          <w:rFonts w:ascii="Verdana" w:hAnsi="Verdana"/>
          <w:sz w:val="20"/>
          <w:szCs w:val="20"/>
        </w:rPr>
        <w:t xml:space="preserve">Hébergement formule « Pro » : 250 Go d’espace disque, possibilité de 100 boîtes mails, 3 bases de données de 400 Mo et une de 2 Go,… pour un </w:t>
      </w:r>
      <w:r w:rsidRPr="000D684B">
        <w:rPr>
          <w:rFonts w:ascii="Verdana" w:hAnsi="Verdana"/>
          <w:b/>
          <w:sz w:val="20"/>
          <w:szCs w:val="20"/>
        </w:rPr>
        <w:t>coût annuel de 71.88 € HT</w:t>
      </w:r>
    </w:p>
    <w:p w:rsidR="00380DEF" w:rsidRPr="006E149C" w:rsidRDefault="00380DEF" w:rsidP="002C07DA">
      <w:pPr>
        <w:pStyle w:val="Default"/>
        <w:spacing w:after="360" w:line="276" w:lineRule="auto"/>
        <w:rPr>
          <w:rFonts w:ascii="Verdana" w:hAnsi="Verdana"/>
          <w:sz w:val="20"/>
          <w:szCs w:val="20"/>
        </w:rPr>
      </w:pPr>
      <w:r w:rsidRPr="006E149C">
        <w:rPr>
          <w:rFonts w:ascii="Verdana" w:hAnsi="Verdana"/>
          <w:sz w:val="20"/>
          <w:szCs w:val="20"/>
        </w:rPr>
        <w:t>Pour avoir plus d’information sur les différentes offres, je vous invite à consulter leur site :</w:t>
      </w:r>
      <w:r>
        <w:rPr>
          <w:rFonts w:ascii="Verdana" w:hAnsi="Verdana"/>
          <w:sz w:val="20"/>
          <w:szCs w:val="20"/>
        </w:rPr>
        <w:t xml:space="preserve"> </w:t>
      </w:r>
      <w:r w:rsidRPr="002C07DA">
        <w:rPr>
          <w:rFonts w:ascii="Verdana" w:hAnsi="Verdana"/>
          <w:sz w:val="20"/>
          <w:szCs w:val="20"/>
        </w:rPr>
        <w:t>https://www.ovh.com/fr/hebergement-web/</w:t>
      </w:r>
      <w:r w:rsidR="002C07DA">
        <w:rPr>
          <w:rFonts w:ascii="Verdana" w:hAnsi="Verdana"/>
          <w:sz w:val="20"/>
          <w:szCs w:val="20"/>
        </w:rPr>
        <w:t>.</w:t>
      </w:r>
    </w:p>
    <w:p w:rsidR="002C07DA" w:rsidRDefault="00443DFB" w:rsidP="002C07DA">
      <w:pPr>
        <w:pStyle w:val="Default"/>
        <w:spacing w:line="276" w:lineRule="auto"/>
        <w:rPr>
          <w:rFonts w:ascii="Ubuntu" w:hAnsi="Ubuntu"/>
          <w:color w:val="2C3E50"/>
          <w:sz w:val="28"/>
          <w:szCs w:val="28"/>
        </w:rPr>
      </w:pPr>
      <w:r>
        <w:rPr>
          <w:rFonts w:ascii="Ubuntu" w:hAnsi="Ubuntu"/>
          <w:color w:val="2C3E50"/>
          <w:sz w:val="28"/>
          <w:szCs w:val="28"/>
        </w:rPr>
        <w:t>Maintenance :</w:t>
      </w:r>
    </w:p>
    <w:p w:rsidR="00D765CA" w:rsidRPr="002C07DA" w:rsidRDefault="00443DFB" w:rsidP="002C07DA">
      <w:pPr>
        <w:pStyle w:val="Default"/>
        <w:spacing w:line="276" w:lineRule="auto"/>
        <w:rPr>
          <w:rFonts w:ascii="Verdana" w:hAnsi="Verdana"/>
          <w:sz w:val="20"/>
          <w:szCs w:val="20"/>
        </w:rPr>
      </w:pPr>
      <w:r>
        <w:rPr>
          <w:rFonts w:ascii="Verdana" w:hAnsi="Verdana"/>
          <w:sz w:val="20"/>
          <w:szCs w:val="20"/>
        </w:rPr>
        <w:t>Le site sera conçu pour que vous puissiez</w:t>
      </w:r>
      <w:r>
        <w:rPr>
          <w:rFonts w:ascii="Verdana" w:hAnsi="Verdana"/>
          <w:sz w:val="20"/>
          <w:szCs w:val="20"/>
        </w:rPr>
        <w:t xml:space="preserve"> réaliser vous-même les mises à jour de contenu. Toutefois un contrat de maintenance vous sera éventuellement proposé après la formation, en fonction de votre besoin (sauvegarde du site, sauvegarde de la base de données, mise à jour du site, intervention s</w:t>
      </w:r>
      <w:r>
        <w:rPr>
          <w:rFonts w:ascii="Verdana" w:hAnsi="Verdana"/>
          <w:sz w:val="20"/>
          <w:szCs w:val="20"/>
        </w:rPr>
        <w:t>ur le site pour les mises à jour techniques,…).</w:t>
      </w:r>
    </w:p>
    <w:p w:rsidR="00D765CA" w:rsidRPr="002C07DA" w:rsidRDefault="00443DFB" w:rsidP="002C07DA">
      <w:pPr>
        <w:pStyle w:val="Default"/>
        <w:spacing w:after="120" w:line="276" w:lineRule="auto"/>
        <w:rPr>
          <w:rFonts w:ascii="Verdana" w:hAnsi="Verdana"/>
          <w:sz w:val="20"/>
          <w:szCs w:val="20"/>
        </w:rPr>
      </w:pPr>
      <w:r>
        <w:rPr>
          <w:rFonts w:ascii="Verdana" w:hAnsi="Verdana"/>
          <w:sz w:val="20"/>
          <w:szCs w:val="20"/>
        </w:rPr>
        <w:t>La maintenance est générale</w:t>
      </w:r>
      <w:bookmarkStart w:id="0" w:name="_GoBack"/>
      <w:bookmarkEnd w:id="0"/>
      <w:r>
        <w:rPr>
          <w:rFonts w:ascii="Verdana" w:hAnsi="Verdana"/>
          <w:sz w:val="20"/>
          <w:szCs w:val="20"/>
        </w:rPr>
        <w:t>ment de deux types :</w:t>
      </w:r>
    </w:p>
    <w:p w:rsidR="00D765CA" w:rsidRDefault="00443DFB" w:rsidP="008D40D6">
      <w:pPr>
        <w:pStyle w:val="Paragraphedeliste"/>
        <w:numPr>
          <w:ilvl w:val="0"/>
          <w:numId w:val="14"/>
        </w:numPr>
        <w:spacing w:line="276" w:lineRule="auto"/>
        <w:ind w:left="1134" w:firstLine="0"/>
      </w:pPr>
      <w:r>
        <w:rPr>
          <w:rFonts w:ascii="Verdana" w:hAnsi="Verdana"/>
          <w:sz w:val="20"/>
          <w:szCs w:val="20"/>
          <w:lang w:val="fr-FR"/>
        </w:rPr>
        <w:t>Celle dite « corrective »: elle concerne les modifications simples.</w:t>
      </w:r>
    </w:p>
    <w:p w:rsidR="00D765CA" w:rsidRDefault="00443DFB" w:rsidP="008D40D6">
      <w:pPr>
        <w:pStyle w:val="Paragraphedeliste"/>
        <w:numPr>
          <w:ilvl w:val="0"/>
          <w:numId w:val="8"/>
        </w:numPr>
        <w:spacing w:line="276" w:lineRule="auto"/>
        <w:ind w:left="1134" w:firstLine="0"/>
      </w:pPr>
      <w:r>
        <w:rPr>
          <w:rFonts w:ascii="Verdana" w:hAnsi="Verdana"/>
          <w:sz w:val="20"/>
          <w:szCs w:val="20"/>
          <w:lang w:val="fr-FR"/>
        </w:rPr>
        <w:t>Celle dite « évolutive » : elle concerne des modifications plus lourdes ou plus complexes d</w:t>
      </w:r>
      <w:r>
        <w:rPr>
          <w:rFonts w:ascii="Verdana" w:hAnsi="Verdana"/>
          <w:sz w:val="20"/>
          <w:szCs w:val="20"/>
          <w:lang w:val="fr-FR"/>
        </w:rPr>
        <w:t xml:space="preserve">u type ajout ou suppression de composants ou de modules, refonte graphique… </w:t>
      </w:r>
      <w:r>
        <w:rPr>
          <w:rFonts w:ascii="Verdana" w:hAnsi="Verdana"/>
          <w:sz w:val="20"/>
          <w:szCs w:val="20"/>
          <w:lang w:val="fr-FR"/>
        </w:rPr>
        <w:br/>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La maintenance qui vous sera proposée concerne la maintenance « corrective ». En ce qui concerne la maintenance « évolutive », celle-ci pourra être assurée en fonction d’un devis</w:t>
      </w:r>
      <w:r>
        <w:rPr>
          <w:rFonts w:ascii="Verdana" w:hAnsi="Verdana"/>
          <w:sz w:val="20"/>
          <w:szCs w:val="20"/>
        </w:rPr>
        <w:t xml:space="preserve"> estimatif de notre part et de son acceptation par vos soins.</w:t>
      </w:r>
    </w:p>
    <w:p w:rsidR="002C07DA" w:rsidRDefault="00443DFB" w:rsidP="002C07DA">
      <w:pPr>
        <w:pStyle w:val="Default"/>
        <w:spacing w:line="276" w:lineRule="auto"/>
        <w:rPr>
          <w:rFonts w:ascii="Ubuntu" w:hAnsi="Ubuntu"/>
          <w:color w:val="2C3E50"/>
          <w:sz w:val="28"/>
          <w:szCs w:val="28"/>
        </w:rPr>
      </w:pPr>
      <w:r>
        <w:rPr>
          <w:rFonts w:ascii="Ubuntu" w:hAnsi="Ubuntu"/>
          <w:color w:val="2C3E50"/>
          <w:sz w:val="28"/>
          <w:szCs w:val="28"/>
        </w:rPr>
        <w:t>Développement du site :</w:t>
      </w:r>
      <w:r w:rsidR="002C07DA">
        <w:rPr>
          <w:rFonts w:ascii="Ubuntu" w:hAnsi="Ubuntu"/>
          <w:color w:val="2C3E50"/>
          <w:sz w:val="28"/>
          <w:szCs w:val="28"/>
        </w:rPr>
        <w:t xml:space="preserve"> </w:t>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 xml:space="preserve">Il sera développé à partir de la dernière version de </w:t>
      </w:r>
      <w:proofErr w:type="spellStart"/>
      <w:r>
        <w:rPr>
          <w:rFonts w:ascii="Verdana" w:hAnsi="Verdana"/>
          <w:sz w:val="20"/>
          <w:szCs w:val="20"/>
        </w:rPr>
        <w:t>Prestashop</w:t>
      </w:r>
      <w:proofErr w:type="spellEnd"/>
      <w:r>
        <w:rPr>
          <w:rFonts w:ascii="Verdana" w:hAnsi="Verdana"/>
          <w:sz w:val="20"/>
          <w:szCs w:val="20"/>
        </w:rPr>
        <w:t xml:space="preserve"> (1.6 à ce jour) Les raisons de ce choix :</w:t>
      </w:r>
    </w:p>
    <w:p w:rsidR="002C07DA" w:rsidRDefault="00443DFB" w:rsidP="002C07DA">
      <w:pPr>
        <w:pStyle w:val="Default"/>
        <w:spacing w:line="276" w:lineRule="auto"/>
        <w:rPr>
          <w:rFonts w:ascii="Ubuntu" w:hAnsi="Ubuntu" w:cs="F"/>
          <w:color w:val="E25046"/>
        </w:rPr>
      </w:pPr>
      <w:r>
        <w:rPr>
          <w:rFonts w:ascii="Ubuntu" w:hAnsi="Ubuntu" w:cs="F"/>
          <w:color w:val="E25046"/>
        </w:rPr>
        <w:t>Une solution libre :</w:t>
      </w:r>
      <w:r w:rsidR="002C07DA">
        <w:rPr>
          <w:rFonts w:ascii="Ubuntu" w:hAnsi="Ubuntu" w:cs="F"/>
          <w:color w:val="E25046"/>
        </w:rPr>
        <w:t xml:space="preserve"> </w:t>
      </w:r>
    </w:p>
    <w:p w:rsidR="00D765CA" w:rsidRPr="002C07DA" w:rsidRDefault="00443DFB" w:rsidP="002C07DA">
      <w:pPr>
        <w:pStyle w:val="Default"/>
        <w:spacing w:after="360" w:line="276" w:lineRule="auto"/>
        <w:rPr>
          <w:rFonts w:ascii="Verdana" w:hAnsi="Verdana"/>
          <w:sz w:val="20"/>
          <w:szCs w:val="20"/>
        </w:rPr>
      </w:pPr>
      <w:proofErr w:type="spellStart"/>
      <w:r>
        <w:rPr>
          <w:rFonts w:ascii="Verdana" w:hAnsi="Verdana"/>
          <w:sz w:val="20"/>
          <w:szCs w:val="20"/>
        </w:rPr>
        <w:t>Presta</w:t>
      </w:r>
      <w:r>
        <w:rPr>
          <w:rFonts w:ascii="Verdana" w:hAnsi="Verdana"/>
          <w:sz w:val="20"/>
          <w:szCs w:val="20"/>
        </w:rPr>
        <w:t>Shop</w:t>
      </w:r>
      <w:proofErr w:type="spellEnd"/>
      <w:r>
        <w:rPr>
          <w:rFonts w:ascii="Verdana" w:hAnsi="Verdana"/>
          <w:sz w:val="20"/>
          <w:szCs w:val="20"/>
        </w:rPr>
        <w:t xml:space="preserve"> est une solution libre et </w:t>
      </w:r>
      <w:proofErr w:type="spellStart"/>
      <w:r>
        <w:rPr>
          <w:rFonts w:ascii="Verdana" w:hAnsi="Verdana"/>
          <w:sz w:val="20"/>
          <w:szCs w:val="20"/>
        </w:rPr>
        <w:t>o</w:t>
      </w:r>
      <w:r>
        <w:rPr>
          <w:rFonts w:ascii="Verdana" w:hAnsi="Verdana"/>
          <w:sz w:val="20"/>
          <w:szCs w:val="20"/>
        </w:rPr>
        <w:t>pen</w:t>
      </w:r>
      <w:r>
        <w:rPr>
          <w:rFonts w:ascii="Verdana" w:hAnsi="Verdana"/>
          <w:sz w:val="20"/>
          <w:szCs w:val="20"/>
        </w:rPr>
        <w:t>source</w:t>
      </w:r>
      <w:proofErr w:type="spellEnd"/>
      <w:r>
        <w:rPr>
          <w:rFonts w:ascii="Verdana" w:hAnsi="Verdana"/>
          <w:sz w:val="20"/>
          <w:szCs w:val="20"/>
        </w:rPr>
        <w:t xml:space="preserve">. Le client est totalement propriétaire de son application comme si elle avait été développée pour lui. </w:t>
      </w:r>
      <w:r w:rsidR="00906913">
        <w:rPr>
          <w:rFonts w:ascii="Verdana" w:hAnsi="Verdana"/>
          <w:sz w:val="20"/>
          <w:szCs w:val="20"/>
        </w:rPr>
        <w:t>L</w:t>
      </w:r>
      <w:r>
        <w:rPr>
          <w:rFonts w:ascii="Verdana" w:hAnsi="Verdana"/>
          <w:sz w:val="20"/>
          <w:szCs w:val="20"/>
        </w:rPr>
        <w:t xml:space="preserve">es fonctionnalités </w:t>
      </w:r>
      <w:r w:rsidR="00906913">
        <w:rPr>
          <w:rFonts w:ascii="Verdana" w:hAnsi="Verdana"/>
          <w:sz w:val="20"/>
          <w:szCs w:val="20"/>
        </w:rPr>
        <w:t>peuvent se modifier et s</w:t>
      </w:r>
      <w:r>
        <w:rPr>
          <w:rFonts w:ascii="Verdana" w:hAnsi="Verdana"/>
          <w:sz w:val="20"/>
          <w:szCs w:val="20"/>
        </w:rPr>
        <w:t>’adapter aux besoins du client. Une administration simplifiée et hiérarchisée</w:t>
      </w:r>
      <w:r w:rsidR="00906913">
        <w:rPr>
          <w:rFonts w:ascii="Verdana" w:hAnsi="Verdana"/>
          <w:sz w:val="20"/>
          <w:szCs w:val="20"/>
        </w:rPr>
        <w:t>.</w:t>
      </w:r>
      <w:r>
        <w:rPr>
          <w:rFonts w:ascii="Verdana" w:hAnsi="Verdana"/>
          <w:sz w:val="20"/>
          <w:szCs w:val="20"/>
        </w:rPr>
        <w:t xml:space="preserve"> Depuis la version 1.5 de </w:t>
      </w:r>
      <w:proofErr w:type="spellStart"/>
      <w:r>
        <w:rPr>
          <w:rFonts w:ascii="Verdana" w:hAnsi="Verdana"/>
          <w:sz w:val="20"/>
          <w:szCs w:val="20"/>
        </w:rPr>
        <w:t>Pr</w:t>
      </w:r>
      <w:r>
        <w:rPr>
          <w:rFonts w:ascii="Verdana" w:hAnsi="Verdana"/>
          <w:sz w:val="20"/>
          <w:szCs w:val="20"/>
        </w:rPr>
        <w:t>estaShop</w:t>
      </w:r>
      <w:proofErr w:type="spellEnd"/>
      <w:r>
        <w:rPr>
          <w:rFonts w:ascii="Verdana" w:hAnsi="Verdana"/>
          <w:sz w:val="20"/>
          <w:szCs w:val="20"/>
        </w:rPr>
        <w:t xml:space="preserve"> le back-office (l’interface d’administration qui permet de gérer très simplement la boutique</w:t>
      </w:r>
      <w:r>
        <w:rPr>
          <w:rFonts w:ascii="Verdana" w:hAnsi="Verdana"/>
          <w:sz w:val="20"/>
          <w:szCs w:val="20"/>
        </w:rPr>
        <w:t>) a complètement été repensé. L’administration est très bien hiérarchisée et offre une prise en main très rapide.</w:t>
      </w:r>
    </w:p>
    <w:p w:rsidR="00D765CA" w:rsidRPr="002C07DA" w:rsidRDefault="00443DFB">
      <w:pPr>
        <w:pStyle w:val="Default"/>
        <w:spacing w:line="276" w:lineRule="auto"/>
        <w:rPr>
          <w:rFonts w:ascii="Ubuntu" w:hAnsi="Ubuntu" w:cs="F"/>
          <w:color w:val="E25046"/>
        </w:rPr>
      </w:pPr>
      <w:r>
        <w:rPr>
          <w:rFonts w:ascii="Ubuntu" w:hAnsi="Ubuntu" w:cs="F"/>
          <w:color w:val="E25046"/>
        </w:rPr>
        <w:lastRenderedPageBreak/>
        <w:t>Une gestion souple et efficace du cata</w:t>
      </w:r>
      <w:r>
        <w:rPr>
          <w:rFonts w:ascii="Ubuntu" w:hAnsi="Ubuntu" w:cs="F"/>
          <w:color w:val="E25046"/>
        </w:rPr>
        <w:t>logue et des produits</w:t>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 xml:space="preserve">La gestion du catalogue intégrée à </w:t>
      </w:r>
      <w:proofErr w:type="spellStart"/>
      <w:r>
        <w:rPr>
          <w:rFonts w:ascii="Verdana" w:hAnsi="Verdana"/>
          <w:sz w:val="20"/>
          <w:szCs w:val="20"/>
        </w:rPr>
        <w:t>PrestaShop</w:t>
      </w:r>
      <w:proofErr w:type="spellEnd"/>
      <w:r>
        <w:rPr>
          <w:rFonts w:ascii="Verdana" w:hAnsi="Verdana"/>
          <w:sz w:val="20"/>
          <w:szCs w:val="20"/>
        </w:rPr>
        <w:t xml:space="preserve"> permet de gérer de manière très efficace les catégories, les produits, les déc</w:t>
      </w:r>
      <w:r w:rsidR="00906913">
        <w:rPr>
          <w:rFonts w:ascii="Verdana" w:hAnsi="Verdana"/>
          <w:sz w:val="20"/>
          <w:szCs w:val="20"/>
        </w:rPr>
        <w:t>linaisons produits, les stocks</w:t>
      </w:r>
      <w:r>
        <w:rPr>
          <w:rFonts w:ascii="Verdana" w:hAnsi="Verdana"/>
          <w:sz w:val="20"/>
          <w:szCs w:val="20"/>
        </w:rPr>
        <w:t xml:space="preserve">… </w:t>
      </w:r>
      <w:proofErr w:type="spellStart"/>
      <w:r>
        <w:rPr>
          <w:rFonts w:ascii="Verdana" w:hAnsi="Verdana"/>
          <w:sz w:val="20"/>
          <w:szCs w:val="20"/>
        </w:rPr>
        <w:t>PrestaShop</w:t>
      </w:r>
      <w:proofErr w:type="spellEnd"/>
      <w:r>
        <w:rPr>
          <w:rFonts w:ascii="Verdana" w:hAnsi="Verdana"/>
          <w:sz w:val="20"/>
          <w:szCs w:val="20"/>
        </w:rPr>
        <w:t xml:space="preserve"> autorise également la vente de produits numériques à télécharger</w:t>
      </w:r>
      <w:r>
        <w:rPr>
          <w:rFonts w:ascii="Verdana" w:hAnsi="Verdana"/>
          <w:sz w:val="20"/>
          <w:szCs w:val="20"/>
        </w:rPr>
        <w:t xml:space="preserve"> et la création de packs de produits.</w:t>
      </w:r>
    </w:p>
    <w:p w:rsidR="00D765CA" w:rsidRDefault="00443DFB">
      <w:pPr>
        <w:pStyle w:val="Default"/>
        <w:spacing w:line="276" w:lineRule="auto"/>
        <w:rPr>
          <w:rFonts w:ascii="Ubuntu" w:hAnsi="Ubuntu" w:cs="F"/>
          <w:color w:val="E25046"/>
        </w:rPr>
      </w:pPr>
      <w:r>
        <w:rPr>
          <w:rFonts w:ascii="Ubuntu" w:hAnsi="Ubuntu" w:cs="F"/>
          <w:color w:val="E25046"/>
        </w:rPr>
        <w:t>Un référencement naturel performant</w:t>
      </w:r>
    </w:p>
    <w:p w:rsidR="00D765CA" w:rsidRPr="002C07DA" w:rsidRDefault="00443DFB" w:rsidP="002C07DA">
      <w:pPr>
        <w:pStyle w:val="Default"/>
        <w:spacing w:after="360" w:line="276" w:lineRule="auto"/>
        <w:rPr>
          <w:rFonts w:ascii="Verdana" w:hAnsi="Verdana"/>
          <w:sz w:val="20"/>
          <w:szCs w:val="20"/>
        </w:rPr>
      </w:pPr>
      <w:proofErr w:type="spellStart"/>
      <w:r>
        <w:rPr>
          <w:rFonts w:ascii="Verdana" w:hAnsi="Verdana"/>
          <w:sz w:val="20"/>
          <w:szCs w:val="20"/>
        </w:rPr>
        <w:t>Prestashop</w:t>
      </w:r>
      <w:proofErr w:type="spellEnd"/>
      <w:r>
        <w:rPr>
          <w:rFonts w:ascii="Verdana" w:hAnsi="Verdana"/>
          <w:sz w:val="20"/>
          <w:szCs w:val="20"/>
        </w:rPr>
        <w:t xml:space="preserve"> est relativement bien optimisé pour le référencement naturel : réécriture d’</w:t>
      </w:r>
      <w:proofErr w:type="spellStart"/>
      <w:r>
        <w:rPr>
          <w:rFonts w:ascii="Verdana" w:hAnsi="Verdana"/>
          <w:sz w:val="20"/>
          <w:szCs w:val="20"/>
        </w:rPr>
        <w:t>urls</w:t>
      </w:r>
      <w:proofErr w:type="spellEnd"/>
      <w:r>
        <w:rPr>
          <w:rFonts w:ascii="Verdana" w:hAnsi="Verdana"/>
          <w:sz w:val="20"/>
          <w:szCs w:val="20"/>
        </w:rPr>
        <w:t>, (adresses web des pages), structure des fiches produits… Il est également prévu le par</w:t>
      </w:r>
      <w:r>
        <w:rPr>
          <w:rFonts w:ascii="Verdana" w:hAnsi="Verdana"/>
          <w:sz w:val="20"/>
          <w:szCs w:val="20"/>
        </w:rPr>
        <w:t xml:space="preserve">amétrage d’un fichier « </w:t>
      </w:r>
      <w:proofErr w:type="spellStart"/>
      <w:r>
        <w:rPr>
          <w:rFonts w:ascii="Verdana" w:hAnsi="Verdana"/>
          <w:sz w:val="20"/>
          <w:szCs w:val="20"/>
        </w:rPr>
        <w:t>sitemap</w:t>
      </w:r>
      <w:proofErr w:type="spellEnd"/>
      <w:r>
        <w:rPr>
          <w:rFonts w:ascii="Verdana" w:hAnsi="Verdana"/>
          <w:sz w:val="20"/>
          <w:szCs w:val="20"/>
        </w:rPr>
        <w:t xml:space="preserve"> » listant les pages du site et facilitant l’indexation pour les moteurs de recherche. Ceci joue un rôle très important dans une stratégie de référencement car cela permet de parfaitement optimiser le contenu du site pour vis</w:t>
      </w:r>
      <w:r>
        <w:rPr>
          <w:rFonts w:ascii="Verdana" w:hAnsi="Verdana"/>
          <w:sz w:val="20"/>
          <w:szCs w:val="20"/>
        </w:rPr>
        <w:t>er un bon positionnement sur les moteurs de recherches.</w:t>
      </w:r>
    </w:p>
    <w:p w:rsidR="00D765CA" w:rsidRDefault="00443DFB">
      <w:pPr>
        <w:pStyle w:val="Default"/>
        <w:spacing w:line="276" w:lineRule="auto"/>
        <w:rPr>
          <w:rFonts w:ascii="Ubuntu" w:hAnsi="Ubuntu" w:cs="F"/>
          <w:color w:val="E25046"/>
        </w:rPr>
      </w:pPr>
      <w:r>
        <w:rPr>
          <w:rFonts w:ascii="Ubuntu" w:hAnsi="Ubuntu" w:cs="F"/>
          <w:color w:val="E25046"/>
        </w:rPr>
        <w:t>Un site e-commerce adapté aux mobiles</w:t>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 xml:space="preserve">Le m-commerce (mobile e-commerce) est une tendance forte. Se connecter partout et tout le temps est devenu indispensable. </w:t>
      </w:r>
      <w:proofErr w:type="spellStart"/>
      <w:r>
        <w:rPr>
          <w:rFonts w:ascii="Verdana" w:hAnsi="Verdana"/>
          <w:sz w:val="20"/>
          <w:szCs w:val="20"/>
        </w:rPr>
        <w:t>PrestaShop</w:t>
      </w:r>
      <w:proofErr w:type="spellEnd"/>
      <w:r>
        <w:rPr>
          <w:rFonts w:ascii="Verdana" w:hAnsi="Verdana"/>
          <w:sz w:val="20"/>
          <w:szCs w:val="20"/>
        </w:rPr>
        <w:t xml:space="preserve"> a été optimisé pour les </w:t>
      </w:r>
      <w:r>
        <w:rPr>
          <w:rFonts w:ascii="Verdana" w:hAnsi="Verdana"/>
          <w:sz w:val="20"/>
          <w:szCs w:val="20"/>
        </w:rPr>
        <w:t xml:space="preserve">mobiles. Depuis la version 1.5, </w:t>
      </w:r>
      <w:proofErr w:type="spellStart"/>
      <w:r>
        <w:rPr>
          <w:rFonts w:ascii="Verdana" w:hAnsi="Verdana"/>
          <w:sz w:val="20"/>
          <w:szCs w:val="20"/>
        </w:rPr>
        <w:t>PrestaShop</w:t>
      </w:r>
      <w:proofErr w:type="spellEnd"/>
      <w:r>
        <w:rPr>
          <w:rFonts w:ascii="Verdana" w:hAnsi="Verdana"/>
          <w:sz w:val="20"/>
          <w:szCs w:val="20"/>
        </w:rPr>
        <w:t xml:space="preserve"> intègre un thème mobile qui s’active automatiquement en fonction du mobile utilisé et qui facilite la navigation et les achats. Ce thème simplifié est paramétrable sur les téléphones et les tablettes en fonction d</w:t>
      </w:r>
      <w:r>
        <w:rPr>
          <w:rFonts w:ascii="Verdana" w:hAnsi="Verdana"/>
          <w:sz w:val="20"/>
          <w:szCs w:val="20"/>
        </w:rPr>
        <w:t>e leurs résolutions. Il est également possible d’utiliser un thème responsive design qui s’adapte automatiquement en fonction de la résolution.</w:t>
      </w:r>
    </w:p>
    <w:p w:rsidR="00D765CA" w:rsidRDefault="00443DFB">
      <w:pPr>
        <w:pStyle w:val="Default"/>
        <w:spacing w:line="276" w:lineRule="auto"/>
        <w:rPr>
          <w:rFonts w:ascii="Ubuntu" w:hAnsi="Ubuntu" w:cs="F"/>
          <w:color w:val="E25046"/>
        </w:rPr>
      </w:pPr>
      <w:r>
        <w:rPr>
          <w:rFonts w:ascii="Ubuntu" w:hAnsi="Ubuntu" w:cs="F"/>
          <w:color w:val="E25046"/>
        </w:rPr>
        <w:t>De nombreux outils marketing</w:t>
      </w:r>
    </w:p>
    <w:p w:rsidR="00D765CA" w:rsidRPr="002C07DA" w:rsidRDefault="00443DFB" w:rsidP="002C07DA">
      <w:pPr>
        <w:pStyle w:val="Default"/>
        <w:spacing w:after="360" w:line="276" w:lineRule="auto"/>
        <w:rPr>
          <w:rFonts w:ascii="Verdana" w:hAnsi="Verdana"/>
          <w:sz w:val="20"/>
          <w:szCs w:val="20"/>
        </w:rPr>
      </w:pPr>
      <w:r w:rsidRPr="002C07DA">
        <w:rPr>
          <w:rFonts w:ascii="Verdana" w:hAnsi="Verdana"/>
          <w:sz w:val="20"/>
          <w:szCs w:val="20"/>
        </w:rPr>
        <w:t xml:space="preserve">De nombreux outils marketings disponibles pour </w:t>
      </w:r>
      <w:proofErr w:type="spellStart"/>
      <w:r w:rsidRPr="002C07DA">
        <w:rPr>
          <w:rFonts w:ascii="Verdana" w:hAnsi="Verdana"/>
          <w:sz w:val="20"/>
          <w:szCs w:val="20"/>
        </w:rPr>
        <w:t>PrestaShop</w:t>
      </w:r>
      <w:proofErr w:type="spellEnd"/>
      <w:r w:rsidRPr="002C07DA">
        <w:rPr>
          <w:rFonts w:ascii="Verdana" w:hAnsi="Verdana"/>
          <w:sz w:val="20"/>
          <w:szCs w:val="20"/>
        </w:rPr>
        <w:t xml:space="preserve"> permettent d’améliorer </w:t>
      </w:r>
      <w:r w:rsidRPr="002C07DA">
        <w:rPr>
          <w:rFonts w:ascii="Verdana" w:hAnsi="Verdana"/>
          <w:sz w:val="20"/>
          <w:szCs w:val="20"/>
        </w:rPr>
        <w:t xml:space="preserve">l’expérience du client et ainsi d’augmenter le chiffre d’affaires. Certains sont en natifs dans </w:t>
      </w:r>
      <w:proofErr w:type="spellStart"/>
      <w:r w:rsidRPr="002C07DA">
        <w:rPr>
          <w:rFonts w:ascii="Verdana" w:hAnsi="Verdana"/>
          <w:sz w:val="20"/>
          <w:szCs w:val="20"/>
        </w:rPr>
        <w:t>PrestaShop</w:t>
      </w:r>
      <w:proofErr w:type="spellEnd"/>
      <w:r w:rsidRPr="002C07DA">
        <w:rPr>
          <w:rFonts w:ascii="Verdana" w:hAnsi="Verdana"/>
          <w:sz w:val="20"/>
          <w:szCs w:val="20"/>
        </w:rPr>
        <w:t xml:space="preserve"> et certains se rajoutent grâce à des modules complémentaires, tels que relances de paniers abandonnés, bons de réductions, offres de parrainages, réc</w:t>
      </w:r>
      <w:r w:rsidRPr="002C07DA">
        <w:rPr>
          <w:rFonts w:ascii="Verdana" w:hAnsi="Verdana"/>
          <w:sz w:val="20"/>
          <w:szCs w:val="20"/>
        </w:rPr>
        <w:t xml:space="preserve">ompenses clients, offres promotionnelles… </w:t>
      </w:r>
      <w:r w:rsidRPr="002C07DA">
        <w:rPr>
          <w:rFonts w:ascii="Verdana" w:hAnsi="Verdana"/>
          <w:sz w:val="20"/>
          <w:szCs w:val="20"/>
        </w:rPr>
        <w:br/>
      </w:r>
    </w:p>
    <w:p w:rsidR="00D765CA" w:rsidRPr="002C07DA" w:rsidRDefault="00D765CA" w:rsidP="002C07DA">
      <w:pPr>
        <w:pStyle w:val="Default"/>
        <w:spacing w:after="120" w:line="276" w:lineRule="auto"/>
        <w:rPr>
          <w:rFonts w:ascii="Verdana" w:hAnsi="Verdana"/>
          <w:sz w:val="20"/>
          <w:szCs w:val="20"/>
        </w:rPr>
      </w:pPr>
    </w:p>
    <w:sectPr w:rsidR="00D765CA" w:rsidRPr="002C07DA">
      <w:footerReference w:type="default" r:id="rId8"/>
      <w:pgSz w:w="11906" w:h="16838"/>
      <w:pgMar w:top="1276" w:right="566" w:bottom="993" w:left="567"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FB" w:rsidRDefault="00443DFB">
      <w:pPr>
        <w:spacing w:after="0" w:line="240" w:lineRule="auto"/>
      </w:pPr>
      <w:r>
        <w:separator/>
      </w:r>
    </w:p>
  </w:endnote>
  <w:endnote w:type="continuationSeparator" w:id="0">
    <w:p w:rsidR="00443DFB" w:rsidRDefault="0044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906913" w:rsidRPr="00E50326" w:rsidTr="001C277B">
      <w:tc>
        <w:tcPr>
          <w:tcW w:w="4164" w:type="pct"/>
          <w:tcBorders>
            <w:bottom w:val="nil"/>
          </w:tcBorders>
          <w:shd w:val="clear" w:color="auto" w:fill="auto"/>
        </w:tcPr>
        <w:p w:rsidR="00906913" w:rsidRPr="00553AE5" w:rsidRDefault="00906913" w:rsidP="00906913">
          <w:pPr>
            <w:pStyle w:val="Pieddepage"/>
            <w:tabs>
              <w:tab w:val="clear" w:pos="4536"/>
              <w:tab w:val="center" w:pos="5245"/>
            </w:tabs>
            <w:rPr>
              <w:color w:val="A6A6A6" w:themeColor="background1" w:themeShade="A6"/>
              <w:szCs w:val="20"/>
            </w:rPr>
          </w:pPr>
          <w:r>
            <w:rPr>
              <w:color w:val="A6A6A6" w:themeColor="background1" w:themeShade="A6"/>
              <w:szCs w:val="20"/>
            </w:rPr>
            <w:t xml:space="preserve">SARL </w:t>
          </w:r>
          <w:proofErr w:type="spellStart"/>
          <w:r>
            <w:rPr>
              <w:color w:val="A6A6A6" w:themeColor="background1" w:themeShade="A6"/>
              <w:szCs w:val="20"/>
            </w:rPr>
            <w:t>Allizéo</w:t>
          </w:r>
          <w:proofErr w:type="spellEnd"/>
          <w:r>
            <w:rPr>
              <w:color w:val="A6A6A6" w:themeColor="background1" w:themeShade="A6"/>
              <w:szCs w:val="20"/>
            </w:rPr>
            <w:t xml:space="preserve">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1365791259"/>
            <w:docPartObj>
              <w:docPartGallery w:val="Page Numbers (Top of Page)"/>
              <w:docPartUnique/>
            </w:docPartObj>
          </w:sdtPr>
          <w:sdtContent>
            <w:p w:rsidR="00906913" w:rsidRPr="00E50326" w:rsidRDefault="00906913" w:rsidP="00906913">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sidR="00167204">
                <w:rPr>
                  <w:noProof/>
                  <w:szCs w:val="20"/>
                </w:rPr>
                <w:t>5</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sidR="00167204">
                <w:rPr>
                  <w:noProof/>
                  <w:szCs w:val="20"/>
                </w:rPr>
                <w:t>5</w:t>
              </w:r>
              <w:r w:rsidRPr="00E50326">
                <w:rPr>
                  <w:szCs w:val="20"/>
                </w:rPr>
                <w:fldChar w:fldCharType="end"/>
              </w:r>
            </w:p>
          </w:sdtContent>
        </w:sdt>
      </w:tc>
    </w:tr>
  </w:tbl>
  <w:p w:rsidR="00B306F6" w:rsidRPr="00906913" w:rsidRDefault="00443DFB" w:rsidP="009069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FB" w:rsidRDefault="00443DFB">
      <w:pPr>
        <w:spacing w:after="0" w:line="240" w:lineRule="auto"/>
      </w:pPr>
      <w:r>
        <w:rPr>
          <w:color w:val="000000"/>
        </w:rPr>
        <w:separator/>
      </w:r>
    </w:p>
  </w:footnote>
  <w:footnote w:type="continuationSeparator" w:id="0">
    <w:p w:rsidR="00443DFB" w:rsidRDefault="00443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4C8E"/>
    <w:multiLevelType w:val="multilevel"/>
    <w:tmpl w:val="46B4BD36"/>
    <w:styleLink w:val="WWNum2"/>
    <w:lvl w:ilvl="0">
      <w:numFmt w:val="bullet"/>
      <w:lvlText w:val=""/>
      <w:lvlJc w:val="left"/>
      <w:pPr>
        <w:ind w:left="1215" w:hanging="360"/>
      </w:pPr>
      <w:rPr>
        <w:rFonts w:ascii="Wingdings" w:hAnsi="Wingdings"/>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1">
    <w:nsid w:val="25613A14"/>
    <w:multiLevelType w:val="hybridMultilevel"/>
    <w:tmpl w:val="9C0E41F0"/>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8DC4177"/>
    <w:multiLevelType w:val="multilevel"/>
    <w:tmpl w:val="4BF67296"/>
    <w:styleLink w:val="WWNum5"/>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
    <w:nsid w:val="319F5D2D"/>
    <w:multiLevelType w:val="multilevel"/>
    <w:tmpl w:val="9EE8DBDE"/>
    <w:styleLink w:val="WWNum3"/>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
    <w:nsid w:val="3A6E452D"/>
    <w:multiLevelType w:val="multilevel"/>
    <w:tmpl w:val="FF0297E6"/>
    <w:styleLink w:val="WWNum7"/>
    <w:lvl w:ilvl="0">
      <w:numFmt w:val="bullet"/>
      <w:lvlText w:val=""/>
      <w:lvlJc w:val="left"/>
      <w:pPr>
        <w:ind w:left="3162" w:hanging="360"/>
      </w:pPr>
      <w:rPr>
        <w:rFonts w:ascii="Wingdings" w:hAnsi="Wingdings"/>
      </w:rPr>
    </w:lvl>
    <w:lvl w:ilvl="1">
      <w:numFmt w:val="bullet"/>
      <w:lvlText w:val="o"/>
      <w:lvlJc w:val="left"/>
      <w:pPr>
        <w:ind w:left="3882" w:hanging="360"/>
      </w:pPr>
      <w:rPr>
        <w:rFonts w:ascii="Courier New" w:hAnsi="Courier New" w:cs="Courier New"/>
      </w:rPr>
    </w:lvl>
    <w:lvl w:ilvl="2">
      <w:numFmt w:val="bullet"/>
      <w:lvlText w:val=""/>
      <w:lvlJc w:val="left"/>
      <w:pPr>
        <w:ind w:left="4602" w:hanging="360"/>
      </w:pPr>
      <w:rPr>
        <w:rFonts w:ascii="Wingdings" w:hAnsi="Wingdings"/>
      </w:rPr>
    </w:lvl>
    <w:lvl w:ilvl="3">
      <w:numFmt w:val="bullet"/>
      <w:lvlText w:val=""/>
      <w:lvlJc w:val="left"/>
      <w:pPr>
        <w:ind w:left="5322" w:hanging="360"/>
      </w:pPr>
      <w:rPr>
        <w:rFonts w:ascii="Symbol" w:hAnsi="Symbol"/>
      </w:rPr>
    </w:lvl>
    <w:lvl w:ilvl="4">
      <w:numFmt w:val="bullet"/>
      <w:lvlText w:val="o"/>
      <w:lvlJc w:val="left"/>
      <w:pPr>
        <w:ind w:left="6042" w:hanging="360"/>
      </w:pPr>
      <w:rPr>
        <w:rFonts w:ascii="Courier New" w:hAnsi="Courier New" w:cs="Courier New"/>
      </w:rPr>
    </w:lvl>
    <w:lvl w:ilvl="5">
      <w:numFmt w:val="bullet"/>
      <w:lvlText w:val=""/>
      <w:lvlJc w:val="left"/>
      <w:pPr>
        <w:ind w:left="6762" w:hanging="360"/>
      </w:pPr>
      <w:rPr>
        <w:rFonts w:ascii="Wingdings" w:hAnsi="Wingdings"/>
      </w:rPr>
    </w:lvl>
    <w:lvl w:ilvl="6">
      <w:numFmt w:val="bullet"/>
      <w:lvlText w:val=""/>
      <w:lvlJc w:val="left"/>
      <w:pPr>
        <w:ind w:left="7482" w:hanging="360"/>
      </w:pPr>
      <w:rPr>
        <w:rFonts w:ascii="Symbol" w:hAnsi="Symbol"/>
      </w:rPr>
    </w:lvl>
    <w:lvl w:ilvl="7">
      <w:numFmt w:val="bullet"/>
      <w:lvlText w:val="o"/>
      <w:lvlJc w:val="left"/>
      <w:pPr>
        <w:ind w:left="8202" w:hanging="360"/>
      </w:pPr>
      <w:rPr>
        <w:rFonts w:ascii="Courier New" w:hAnsi="Courier New" w:cs="Courier New"/>
      </w:rPr>
    </w:lvl>
    <w:lvl w:ilvl="8">
      <w:numFmt w:val="bullet"/>
      <w:lvlText w:val=""/>
      <w:lvlJc w:val="left"/>
      <w:pPr>
        <w:ind w:left="8922" w:hanging="360"/>
      </w:pPr>
      <w:rPr>
        <w:rFonts w:ascii="Wingdings" w:hAnsi="Wingdings"/>
      </w:rPr>
    </w:lvl>
  </w:abstractNum>
  <w:abstractNum w:abstractNumId="5">
    <w:nsid w:val="43D6327C"/>
    <w:multiLevelType w:val="multilevel"/>
    <w:tmpl w:val="FA6CB100"/>
    <w:styleLink w:val="WWNum6"/>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6">
    <w:nsid w:val="56954E74"/>
    <w:multiLevelType w:val="hybridMultilevel"/>
    <w:tmpl w:val="0C4AB5D0"/>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7">
    <w:nsid w:val="5E146DC1"/>
    <w:multiLevelType w:val="hybridMultilevel"/>
    <w:tmpl w:val="CC5C71A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5FDC48E3"/>
    <w:multiLevelType w:val="multilevel"/>
    <w:tmpl w:val="C96817FA"/>
    <w:styleLink w:val="WWNum1"/>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9">
    <w:nsid w:val="6DEF2D6B"/>
    <w:multiLevelType w:val="hybridMultilevel"/>
    <w:tmpl w:val="F52C3294"/>
    <w:lvl w:ilvl="0" w:tplc="5F4C3AE0">
      <w:numFmt w:val="bullet"/>
      <w:lvlText w:val="-"/>
      <w:lvlJc w:val="left"/>
      <w:pPr>
        <w:ind w:left="660" w:hanging="360"/>
      </w:pPr>
      <w:rPr>
        <w:rFonts w:ascii="Verdana" w:eastAsiaTheme="minorHAnsi" w:hAnsi="Verdana" w:cstheme="minorBid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0">
    <w:nsid w:val="77677ACD"/>
    <w:multiLevelType w:val="multilevel"/>
    <w:tmpl w:val="C900A5CE"/>
    <w:styleLink w:val="WWNum13"/>
    <w:lvl w:ilvl="0">
      <w:numFmt w:val="bullet"/>
      <w:lvlText w:val=""/>
      <w:lvlJc w:val="left"/>
      <w:pPr>
        <w:ind w:left="1215" w:hanging="360"/>
      </w:pPr>
      <w:rPr>
        <w:rFonts w:ascii="Wingdings" w:hAnsi="Wingdings"/>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11">
    <w:nsid w:val="78D7113E"/>
    <w:multiLevelType w:val="multilevel"/>
    <w:tmpl w:val="65EA3790"/>
    <w:styleLink w:val="WWNum1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nsid w:val="79521A1C"/>
    <w:multiLevelType w:val="hybridMultilevel"/>
    <w:tmpl w:val="AF607C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F34BC0"/>
    <w:multiLevelType w:val="multilevel"/>
    <w:tmpl w:val="B2807B50"/>
    <w:styleLink w:val="WWNum4"/>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num w:numId="1">
    <w:abstractNumId w:val="8"/>
  </w:num>
  <w:num w:numId="2">
    <w:abstractNumId w:val="0"/>
  </w:num>
  <w:num w:numId="3">
    <w:abstractNumId w:val="4"/>
  </w:num>
  <w:num w:numId="4">
    <w:abstractNumId w:val="11"/>
  </w:num>
  <w:num w:numId="5">
    <w:abstractNumId w:val="13"/>
  </w:num>
  <w:num w:numId="6">
    <w:abstractNumId w:val="2"/>
  </w:num>
  <w:num w:numId="7">
    <w:abstractNumId w:val="5"/>
  </w:num>
  <w:num w:numId="8">
    <w:abstractNumId w:val="10"/>
  </w:num>
  <w:num w:numId="9">
    <w:abstractNumId w:val="3"/>
  </w:num>
  <w:num w:numId="10">
    <w:abstractNumId w:val="4"/>
    <w:lvlOverride w:ilvl="0"/>
  </w:num>
  <w:num w:numId="11">
    <w:abstractNumId w:val="13"/>
    <w:lvlOverride w:ilvl="0"/>
  </w:num>
  <w:num w:numId="12">
    <w:abstractNumId w:val="2"/>
    <w:lvlOverride w:ilvl="0"/>
  </w:num>
  <w:num w:numId="13">
    <w:abstractNumId w:val="5"/>
    <w:lvlOverride w:ilvl="0"/>
  </w:num>
  <w:num w:numId="14">
    <w:abstractNumId w:val="10"/>
    <w:lvlOverride w:ilvl="0"/>
  </w:num>
  <w:num w:numId="15">
    <w:abstractNumId w:val="12"/>
  </w:num>
  <w:num w:numId="16">
    <w:abstractNumId w:val="1"/>
  </w:num>
  <w:num w:numId="17">
    <w:abstractNumId w:val="7"/>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765CA"/>
    <w:rsid w:val="00167204"/>
    <w:rsid w:val="002C07DA"/>
    <w:rsid w:val="002C3930"/>
    <w:rsid w:val="00380DEF"/>
    <w:rsid w:val="00443703"/>
    <w:rsid w:val="00443DFB"/>
    <w:rsid w:val="007F4BF4"/>
    <w:rsid w:val="008D40D6"/>
    <w:rsid w:val="00906913"/>
    <w:rsid w:val="00987B1C"/>
    <w:rsid w:val="00AC0F58"/>
    <w:rsid w:val="00B0604F"/>
    <w:rsid w:val="00B50C7D"/>
    <w:rsid w:val="00D24D0D"/>
    <w:rsid w:val="00D765CA"/>
    <w:rsid w:val="00FC5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A0BDB-2C02-4623-BD00-3974392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24D0D"/>
    <w:pPr>
      <w:keepNext/>
      <w:keepLines/>
      <w:widowControl/>
      <w:pBdr>
        <w:top w:val="nil"/>
        <w:left w:val="nil"/>
        <w:bottom w:val="nil"/>
        <w:right w:val="nil"/>
        <w:between w:val="nil"/>
        <w:bar w:val="nil"/>
      </w:pBdr>
      <w:suppressAutoHyphens w:val="0"/>
      <w:autoSpaceDN/>
      <w:spacing w:before="480" w:after="240" w:line="120" w:lineRule="auto"/>
      <w:textAlignment w:val="auto"/>
      <w:outlineLvl w:val="0"/>
    </w:pPr>
    <w:rPr>
      <w:rFonts w:ascii="Ubuntu" w:eastAsiaTheme="majorEastAsia" w:hAnsi="Ubuntu" w:cstheme="majorBidi"/>
      <w:bCs/>
      <w:color w:val="E25046"/>
      <w:kern w:val="0"/>
      <w:sz w:val="44"/>
      <w:szCs w:val="28"/>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rFonts w:ascii="Verdana" w:hAnsi="Verdana"/>
      <w:sz w:val="2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phedeliste">
    <w:name w:val="List Paragraph"/>
    <w:basedOn w:val="Standard"/>
    <w:uiPriority w:val="34"/>
    <w:qFormat/>
    <w:pPr>
      <w:spacing w:after="0" w:line="240" w:lineRule="auto"/>
      <w:ind w:left="720"/>
    </w:pPr>
    <w:rPr>
      <w:rFonts w:ascii="Times New Roman" w:eastAsia="Arial Unicode MS" w:hAnsi="Times New Roman" w:cs="Times New Roman"/>
      <w:sz w:val="24"/>
      <w:szCs w:val="24"/>
      <w:lang w:val="en-US"/>
    </w:rPr>
  </w:style>
  <w:style w:type="paragraph" w:styleId="En-tte">
    <w:name w:val="header"/>
    <w:basedOn w:val="Standard"/>
    <w:uiPriority w:val="99"/>
    <w:pPr>
      <w:suppressLineNumbers/>
      <w:tabs>
        <w:tab w:val="center" w:pos="4536"/>
        <w:tab w:val="right" w:pos="9072"/>
      </w:tabs>
      <w:spacing w:after="0" w:line="240" w:lineRule="auto"/>
    </w:pPr>
  </w:style>
  <w:style w:type="paragraph" w:styleId="Pieddepage">
    <w:name w:val="footer"/>
    <w:basedOn w:val="Standard"/>
    <w:uiPriority w:val="99"/>
    <w:pPr>
      <w:suppressLineNumbers/>
      <w:tabs>
        <w:tab w:val="center" w:pos="4536"/>
        <w:tab w:val="right" w:pos="9072"/>
      </w:tabs>
      <w:spacing w:after="0" w:line="240" w:lineRule="auto"/>
    </w:pPr>
  </w:style>
  <w:style w:type="paragraph" w:customStyle="1" w:styleId="Default">
    <w:name w:val="Default"/>
    <w:pPr>
      <w:widowControl/>
      <w:spacing w:after="0" w:line="240" w:lineRule="auto"/>
    </w:pPr>
    <w:rPr>
      <w:rFonts w:ascii="ClementePDag" w:hAnsi="ClementePDag" w:cs="ClementePDag"/>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tteCar">
    <w:name w:val="En-tête Car"/>
    <w:basedOn w:val="Policepardfaut"/>
    <w:uiPriority w:val="99"/>
    <w:rPr>
      <w:rFonts w:ascii="Verdana" w:hAnsi="Verdana"/>
      <w:sz w:val="20"/>
    </w:rPr>
  </w:style>
  <w:style w:type="character" w:customStyle="1" w:styleId="PieddepageCar">
    <w:name w:val="Pied de page Car"/>
    <w:basedOn w:val="Policepardfaut"/>
    <w:uiPriority w:val="99"/>
    <w:rPr>
      <w:rFonts w:ascii="Verdana" w:hAnsi="Verdana"/>
      <w:sz w:val="20"/>
    </w:rPr>
  </w:style>
  <w:style w:type="character" w:customStyle="1" w:styleId="ListLabel1">
    <w:name w:val="ListLabel 1"/>
    <w:rPr>
      <w:rFonts w:cs="Courier New"/>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7">
    <w:name w:val="WWNum7"/>
    <w:basedOn w:val="Aucuneliste"/>
    <w:pPr>
      <w:numPr>
        <w:numId w:val="3"/>
      </w:numPr>
    </w:pPr>
  </w:style>
  <w:style w:type="numbering" w:customStyle="1" w:styleId="WWNum14">
    <w:name w:val="WWNum14"/>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13">
    <w:name w:val="WWNum13"/>
    <w:basedOn w:val="Aucuneliste"/>
    <w:pPr>
      <w:numPr>
        <w:numId w:val="8"/>
      </w:numPr>
    </w:pPr>
  </w:style>
  <w:style w:type="numbering" w:customStyle="1" w:styleId="WWNum3">
    <w:name w:val="WWNum3"/>
    <w:basedOn w:val="Aucuneliste"/>
    <w:pPr>
      <w:numPr>
        <w:numId w:val="9"/>
      </w:numPr>
    </w:pPr>
  </w:style>
  <w:style w:type="character" w:styleId="Lienhypertexte">
    <w:name w:val="Hyperlink"/>
    <w:basedOn w:val="Policepardfaut"/>
    <w:uiPriority w:val="99"/>
    <w:unhideWhenUsed/>
    <w:rsid w:val="00380DEF"/>
    <w:rPr>
      <w:color w:val="0563C1" w:themeColor="hyperlink"/>
      <w:u w:val="single"/>
    </w:rPr>
  </w:style>
  <w:style w:type="character" w:customStyle="1" w:styleId="Titre1Car">
    <w:name w:val="Titre 1 Car"/>
    <w:basedOn w:val="Policepardfaut"/>
    <w:link w:val="Titre1"/>
    <w:uiPriority w:val="9"/>
    <w:rsid w:val="00D24D0D"/>
    <w:rPr>
      <w:rFonts w:ascii="Ubuntu" w:eastAsiaTheme="majorEastAsia" w:hAnsi="Ubuntu" w:cstheme="majorBidi"/>
      <w:bCs/>
      <w:color w:val="E25046"/>
      <w:kern w:val="0"/>
      <w:sz w:val="44"/>
      <w:szCs w:val="28"/>
      <w:bdr w:val="nil"/>
    </w:rPr>
  </w:style>
  <w:style w:type="table" w:styleId="Grilledutableau">
    <w:name w:val="Table Grid"/>
    <w:basedOn w:val="TableauNormal"/>
    <w:uiPriority w:val="59"/>
    <w:rsid w:val="00B50C7D"/>
    <w:pPr>
      <w:widowControl/>
      <w:suppressAutoHyphens w:val="0"/>
      <w:autoSpaceDN/>
      <w:spacing w:after="0" w:line="240" w:lineRule="auto"/>
      <w:textAlignment w:val="auto"/>
    </w:pPr>
    <w:rPr>
      <w:rFonts w:ascii="Verdana" w:eastAsiaTheme="minorHAnsi" w:hAnsi="Verdana"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39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1365</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cp:lastPrinted>2017-03-22T15:18:00Z</cp:lastPrinted>
  <dcterms:created xsi:type="dcterms:W3CDTF">2017-03-22T15:16:00Z</dcterms:created>
  <dcterms:modified xsi:type="dcterms:W3CDTF">2017-03-22T15:24:00Z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