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B5" w:rsidRPr="00B73885" w:rsidRDefault="00632DB5" w:rsidP="00632DB5">
      <w:pPr>
        <w:spacing w:line="360" w:lineRule="auto"/>
        <w:jc w:val="center"/>
        <w:rPr>
          <w:b/>
          <w:sz w:val="28"/>
          <w:szCs w:val="28"/>
        </w:rPr>
      </w:pPr>
      <w:r w:rsidRPr="00B73885">
        <w:rPr>
          <w:b/>
          <w:sz w:val="28"/>
          <w:szCs w:val="28"/>
        </w:rPr>
        <w:t>PROPOSITIONS DE LOCALISATION</w:t>
      </w:r>
    </w:p>
    <w:p w:rsidR="00632DB5" w:rsidRPr="00B73885" w:rsidRDefault="00632DB5" w:rsidP="00632DB5">
      <w:pPr>
        <w:spacing w:line="360" w:lineRule="auto"/>
        <w:jc w:val="center"/>
        <w:rPr>
          <w:b/>
          <w:sz w:val="28"/>
          <w:szCs w:val="28"/>
        </w:rPr>
      </w:pPr>
      <w:r w:rsidRPr="00B73885">
        <w:rPr>
          <w:b/>
          <w:sz w:val="28"/>
          <w:szCs w:val="28"/>
        </w:rPr>
        <w:t>TECHLID</w:t>
      </w:r>
    </w:p>
    <w:p w:rsidR="00632DB5" w:rsidRDefault="00632DB5" w:rsidP="00632DB5">
      <w:pPr>
        <w:spacing w:after="200" w:line="276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p w:rsidR="00632DB5" w:rsidRDefault="00632DB5" w:rsidP="00632DB5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D35A2F">
        <w:rPr>
          <w:b/>
          <w:sz w:val="28"/>
          <w:szCs w:val="28"/>
          <w:u w:val="single"/>
        </w:rPr>
        <w:t>-</w:t>
      </w:r>
      <w:r>
        <w:rPr>
          <w:b/>
          <w:sz w:val="28"/>
          <w:u w:val="single"/>
        </w:rPr>
        <w:t xml:space="preserve"> Bureaux Verts – Rue du Professeur </w:t>
      </w:r>
      <w:proofErr w:type="spellStart"/>
      <w:r>
        <w:rPr>
          <w:b/>
          <w:sz w:val="28"/>
          <w:u w:val="single"/>
        </w:rPr>
        <w:t>Depéret</w:t>
      </w:r>
      <w:proofErr w:type="spellEnd"/>
      <w:r>
        <w:rPr>
          <w:b/>
          <w:sz w:val="28"/>
          <w:u w:val="single"/>
        </w:rPr>
        <w:t xml:space="preserve"> – Tassin la demi-Lune </w:t>
      </w:r>
    </w:p>
    <w:p w:rsidR="00632DB5" w:rsidRDefault="00632DB5" w:rsidP="00632DB5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Location de bureaux au sein d’une société ayant une activité de communication.</w:t>
      </w:r>
    </w:p>
    <w:p w:rsidR="00632DB5" w:rsidRPr="00346C2C" w:rsidRDefault="00632DB5" w:rsidP="00632DB5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A proximité de Tassin le Bourg (Eglise Saint Claude et Lycée Saint-Joseph)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Surface disponible</w:t>
      </w:r>
      <w:r w:rsidRPr="00346C2C">
        <w:t xml:space="preserve"> : </w:t>
      </w:r>
      <w:r>
        <w:t xml:space="preserve">de </w:t>
      </w:r>
      <w:smartTag w:uri="urn:schemas-microsoft-com:office:smarttags" w:element="metricconverter">
        <w:smartTagPr>
          <w:attr w:name="ProductID" w:val="15 mﾲ"/>
        </w:smartTagPr>
        <w:r>
          <w:t>15 m²</w:t>
        </w:r>
      </w:smartTag>
      <w:r>
        <w:t xml:space="preserve"> à </w:t>
      </w:r>
      <w:smartTag w:uri="urn:schemas-microsoft-com:office:smarttags" w:element="metricconverter">
        <w:smartTagPr>
          <w:attr w:name="ProductID" w:val="80 mﾲ"/>
        </w:smartTagPr>
        <w:r>
          <w:t>80 m²</w:t>
        </w:r>
      </w:smartTag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Prestations</w:t>
      </w:r>
      <w:r w:rsidRPr="00346C2C">
        <w:t xml:space="preserve"> : </w:t>
      </w:r>
      <w:r w:rsidRPr="00346C2C">
        <w:tab/>
      </w:r>
      <w:r>
        <w:t xml:space="preserve">- </w:t>
      </w:r>
      <w:r w:rsidRPr="00346C2C">
        <w:t xml:space="preserve">Bureaux </w:t>
      </w:r>
      <w:r>
        <w:t>entièrement rénovés et climatisés</w:t>
      </w:r>
    </w:p>
    <w:p w:rsidR="00632DB5" w:rsidRPr="00346C2C" w:rsidRDefault="00632DB5" w:rsidP="00632DB5">
      <w:pPr>
        <w:spacing w:line="360" w:lineRule="auto"/>
        <w:jc w:val="both"/>
      </w:pPr>
      <w:r>
        <w:tab/>
      </w:r>
      <w:r>
        <w:tab/>
        <w:t>- Bureaux non meublés</w:t>
      </w:r>
    </w:p>
    <w:p w:rsidR="00632DB5" w:rsidRPr="00346C2C" w:rsidRDefault="00632DB5" w:rsidP="00632DB5">
      <w:pPr>
        <w:spacing w:line="360" w:lineRule="auto"/>
        <w:jc w:val="both"/>
      </w:pPr>
      <w:r w:rsidRPr="00346C2C">
        <w:tab/>
      </w:r>
      <w:r w:rsidRPr="00346C2C">
        <w:tab/>
      </w:r>
      <w:r>
        <w:t>- Locaux câblés</w:t>
      </w:r>
    </w:p>
    <w:p w:rsidR="00632DB5" w:rsidRPr="00346C2C" w:rsidRDefault="00632DB5" w:rsidP="00632DB5">
      <w:pPr>
        <w:spacing w:line="360" w:lineRule="auto"/>
        <w:jc w:val="both"/>
      </w:pPr>
      <w:r w:rsidRPr="00346C2C">
        <w:rPr>
          <w:b/>
          <w:i/>
        </w:rPr>
        <w:t>Prix de location</w:t>
      </w:r>
      <w:r w:rsidRPr="00346C2C">
        <w:t xml:space="preserve"> : </w:t>
      </w:r>
      <w:r>
        <w:t xml:space="preserve">environ 280 € H.T. / mois pour le </w:t>
      </w:r>
      <w:smartTag w:uri="urn:schemas-microsoft-com:office:smarttags" w:element="metricconverter">
        <w:smartTagPr>
          <w:attr w:name="ProductID" w:val="15 mﾲ"/>
        </w:smartTagPr>
        <w:r>
          <w:t>15 m²</w:t>
        </w:r>
      </w:smartTag>
      <w:r>
        <w:t xml:space="preserve"> (à reconfirmer avec le propriétaire)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Charges communes</w:t>
      </w:r>
      <w:r>
        <w:rPr>
          <w:b/>
          <w:i/>
        </w:rPr>
        <w:t xml:space="preserve"> et privatives</w:t>
      </w:r>
      <w:r w:rsidRPr="00346C2C">
        <w:rPr>
          <w:b/>
          <w:i/>
        </w:rPr>
        <w:t xml:space="preserve"> </w:t>
      </w:r>
      <w:r w:rsidRPr="00346C2C">
        <w:t xml:space="preserve">: </w:t>
      </w:r>
      <w:r>
        <w:t>comprise</w:t>
      </w:r>
    </w:p>
    <w:p w:rsidR="00632DB5" w:rsidRPr="00346C2C" w:rsidRDefault="00632DB5" w:rsidP="00632DB5">
      <w:pPr>
        <w:spacing w:line="360" w:lineRule="auto"/>
        <w:jc w:val="both"/>
      </w:pPr>
      <w:r w:rsidRPr="00C73C37">
        <w:rPr>
          <w:b/>
          <w:i/>
        </w:rPr>
        <w:t>Parking :</w:t>
      </w:r>
      <w:r>
        <w:t xml:space="preserve"> 25 € par mois (la location d’un parking n’est pas obligatoire)</w:t>
      </w:r>
    </w:p>
    <w:p w:rsidR="00632DB5" w:rsidRPr="00346C2C" w:rsidRDefault="00632DB5" w:rsidP="00632DB5">
      <w:pPr>
        <w:spacing w:line="360" w:lineRule="auto"/>
        <w:jc w:val="both"/>
      </w:pPr>
      <w:r w:rsidRPr="00346C2C">
        <w:rPr>
          <w:b/>
          <w:i/>
        </w:rPr>
        <w:t>Type de bail</w:t>
      </w:r>
      <w:r w:rsidRPr="00346C2C">
        <w:t xml:space="preserve"> : </w:t>
      </w:r>
      <w:r>
        <w:t xml:space="preserve">précaire 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Disponibilité</w:t>
      </w:r>
      <w:r w:rsidRPr="00346C2C">
        <w:t xml:space="preserve"> : </w:t>
      </w:r>
      <w:r>
        <w:t>immédiate</w:t>
      </w:r>
    </w:p>
    <w:p w:rsidR="00632DB5" w:rsidRDefault="00632DB5" w:rsidP="00632DB5">
      <w:pPr>
        <w:spacing w:line="360" w:lineRule="auto"/>
        <w:jc w:val="both"/>
      </w:pPr>
      <w:r>
        <w:t>Pas d’honoraire de commercialisation car contact direct avec le locataire actuel</w:t>
      </w:r>
    </w:p>
    <w:p w:rsidR="00632DB5" w:rsidRPr="007A7F86" w:rsidRDefault="00632DB5" w:rsidP="00632DB5">
      <w:pPr>
        <w:spacing w:line="360" w:lineRule="auto"/>
        <w:jc w:val="both"/>
        <w:rPr>
          <w:b/>
          <w:i/>
        </w:rPr>
      </w:pPr>
      <w:r w:rsidRPr="007A7F86">
        <w:rPr>
          <w:b/>
          <w:i/>
        </w:rPr>
        <w:t xml:space="preserve">Interlocuteur à contacter de ma part : </w:t>
      </w:r>
    </w:p>
    <w:p w:rsidR="00632DB5" w:rsidRDefault="00632DB5" w:rsidP="00632DB5">
      <w:pPr>
        <w:spacing w:line="360" w:lineRule="auto"/>
        <w:jc w:val="both"/>
      </w:pPr>
      <w:r>
        <w:t xml:space="preserve">M. </w:t>
      </w:r>
      <w:proofErr w:type="spellStart"/>
      <w:r>
        <w:t>Puygrenier</w:t>
      </w:r>
      <w:proofErr w:type="spellEnd"/>
      <w:r>
        <w:t xml:space="preserve"> - Société </w:t>
      </w:r>
      <w:proofErr w:type="spellStart"/>
      <w:r>
        <w:t>Diaconseils</w:t>
      </w:r>
      <w:proofErr w:type="spellEnd"/>
      <w:r>
        <w:t>- Tél : 04 78 89 93 61</w:t>
      </w:r>
    </w:p>
    <w:p w:rsidR="00632DB5" w:rsidRDefault="00632DB5" w:rsidP="00632DB5">
      <w:pPr>
        <w:spacing w:line="360" w:lineRule="auto"/>
        <w:jc w:val="both"/>
      </w:pPr>
    </w:p>
    <w:p w:rsidR="00632DB5" w:rsidRDefault="00632DB5" w:rsidP="00632DB5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2- Rue du Nord – Tassin la demi-Lune </w:t>
      </w:r>
    </w:p>
    <w:p w:rsidR="00632DB5" w:rsidRPr="00346C2C" w:rsidRDefault="00632DB5" w:rsidP="00632DB5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Immeuble tertiaire de bureaux et de logements situé à proximité de la gare de Tassin </w:t>
      </w:r>
      <w:smartTag w:uri="urn:schemas-microsoft-com:office:smarttags" w:element="PersonName">
        <w:smartTagPr>
          <w:attr w:name="ProductID" w:val="la Demi-Lune"/>
        </w:smartTagPr>
        <w:r>
          <w:rPr>
            <w:bCs/>
            <w:iCs/>
          </w:rPr>
          <w:t>la Demi-Lune</w:t>
        </w:r>
      </w:smartTag>
      <w:r>
        <w:rPr>
          <w:bCs/>
          <w:iCs/>
        </w:rPr>
        <w:t xml:space="preserve"> et du magasin Altitude Sports 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Surface disponible</w:t>
      </w:r>
      <w:r w:rsidRPr="00346C2C">
        <w:t xml:space="preserve"> : </w:t>
      </w:r>
      <w:r>
        <w:t>35 m²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Prestations</w:t>
      </w:r>
      <w:r w:rsidRPr="00346C2C">
        <w:t xml:space="preserve"> : </w:t>
      </w:r>
      <w:r w:rsidRPr="00346C2C">
        <w:tab/>
      </w:r>
      <w:r>
        <w:t xml:space="preserve">- </w:t>
      </w:r>
      <w:r w:rsidRPr="00346C2C">
        <w:t xml:space="preserve">Bureaux </w:t>
      </w:r>
      <w:r>
        <w:t xml:space="preserve">récents et climatisés </w:t>
      </w:r>
    </w:p>
    <w:p w:rsidR="00632DB5" w:rsidRDefault="00632DB5" w:rsidP="00632DB5">
      <w:pPr>
        <w:spacing w:line="360" w:lineRule="auto"/>
        <w:ind w:left="1410"/>
        <w:jc w:val="both"/>
      </w:pPr>
      <w:r>
        <w:t>- Locaux câblés</w:t>
      </w:r>
    </w:p>
    <w:p w:rsidR="00632DB5" w:rsidRPr="00346C2C" w:rsidRDefault="00632DB5" w:rsidP="00632DB5">
      <w:pPr>
        <w:spacing w:line="360" w:lineRule="auto"/>
        <w:ind w:left="1410"/>
        <w:jc w:val="both"/>
      </w:pPr>
      <w:r>
        <w:t>- Stationnement gratuit</w:t>
      </w:r>
    </w:p>
    <w:p w:rsidR="00632DB5" w:rsidRPr="00346C2C" w:rsidRDefault="00632DB5" w:rsidP="00632DB5">
      <w:pPr>
        <w:spacing w:line="360" w:lineRule="auto"/>
        <w:jc w:val="both"/>
      </w:pPr>
      <w:r w:rsidRPr="00346C2C">
        <w:rPr>
          <w:b/>
          <w:i/>
        </w:rPr>
        <w:t>Prix de location</w:t>
      </w:r>
      <w:r w:rsidRPr="00346C2C">
        <w:t xml:space="preserve"> : </w:t>
      </w:r>
      <w:r>
        <w:t>690</w:t>
      </w:r>
      <w:r w:rsidRPr="00346C2C">
        <w:t xml:space="preserve"> € H.T</w:t>
      </w:r>
      <w:r>
        <w:t xml:space="preserve"> par mois 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 xml:space="preserve">Charges </w:t>
      </w:r>
      <w:r>
        <w:rPr>
          <w:b/>
          <w:i/>
        </w:rPr>
        <w:t>et impôt foncier</w:t>
      </w:r>
      <w:r w:rsidRPr="00346C2C">
        <w:rPr>
          <w:b/>
          <w:i/>
        </w:rPr>
        <w:t xml:space="preserve"> </w:t>
      </w:r>
      <w:r w:rsidRPr="00346C2C">
        <w:t xml:space="preserve">: </w:t>
      </w:r>
      <w:r>
        <w:t>à préciser</w:t>
      </w:r>
    </w:p>
    <w:p w:rsidR="00632DB5" w:rsidRPr="00346C2C" w:rsidRDefault="00632DB5" w:rsidP="00632DB5">
      <w:pPr>
        <w:spacing w:line="360" w:lineRule="auto"/>
        <w:jc w:val="both"/>
      </w:pPr>
      <w:r w:rsidRPr="00346C2C">
        <w:rPr>
          <w:b/>
          <w:i/>
        </w:rPr>
        <w:t>Type de bail</w:t>
      </w:r>
      <w:r w:rsidRPr="00346C2C">
        <w:t xml:space="preserve"> : </w:t>
      </w:r>
      <w:r>
        <w:t>précaire 23 mois</w:t>
      </w:r>
      <w:r w:rsidRPr="00346C2C">
        <w:t xml:space="preserve"> 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Disponibilité</w:t>
      </w:r>
      <w:r w:rsidRPr="00346C2C">
        <w:t xml:space="preserve"> : </w:t>
      </w:r>
      <w:r>
        <w:t>février 2012</w:t>
      </w:r>
    </w:p>
    <w:p w:rsidR="00632DB5" w:rsidRDefault="00632DB5" w:rsidP="00632DB5">
      <w:pPr>
        <w:spacing w:line="360" w:lineRule="auto"/>
        <w:jc w:val="both"/>
      </w:pPr>
      <w:r>
        <w:t>Pas d’honoraire de commercialisation car contact direct avec le propriétaire</w:t>
      </w:r>
    </w:p>
    <w:p w:rsidR="00632DB5" w:rsidRDefault="00632DB5" w:rsidP="00632DB5">
      <w:pPr>
        <w:spacing w:line="360" w:lineRule="auto"/>
        <w:jc w:val="both"/>
        <w:rPr>
          <w:b/>
          <w:i/>
        </w:rPr>
      </w:pPr>
      <w:r w:rsidRPr="00CB32A2">
        <w:rPr>
          <w:b/>
          <w:i/>
        </w:rPr>
        <w:t>Interlocuteur</w:t>
      </w:r>
      <w:r>
        <w:rPr>
          <w:b/>
          <w:i/>
        </w:rPr>
        <w:t>s</w:t>
      </w:r>
      <w:r w:rsidRPr="00CB32A2">
        <w:rPr>
          <w:b/>
          <w:i/>
        </w:rPr>
        <w:t xml:space="preserve"> à contacter de ma part : </w:t>
      </w:r>
    </w:p>
    <w:p w:rsidR="00632DB5" w:rsidRDefault="00632DB5" w:rsidP="00632DB5">
      <w:pPr>
        <w:spacing w:line="360" w:lineRule="auto"/>
        <w:jc w:val="both"/>
      </w:pPr>
      <w:r w:rsidRPr="00CB32A2">
        <w:t xml:space="preserve">Guillaume Lippmann : 06 13 80 85 50 </w:t>
      </w:r>
      <w:r>
        <w:t xml:space="preserve">/ </w:t>
      </w:r>
      <w:r w:rsidRPr="00CB32A2">
        <w:t>Patricia Lippmann : 06 18 58 87 14</w:t>
      </w:r>
    </w:p>
    <w:p w:rsidR="00632DB5" w:rsidRDefault="00632DB5" w:rsidP="00632DB5"/>
    <w:p w:rsidR="00632DB5" w:rsidRDefault="00632DB5" w:rsidP="00632DB5">
      <w:pPr>
        <w:spacing w:after="200" w:line="276" w:lineRule="auto"/>
      </w:pPr>
      <w:r>
        <w:br w:type="page"/>
      </w:r>
    </w:p>
    <w:p w:rsidR="00632DB5" w:rsidRDefault="00632DB5" w:rsidP="00632DB5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</w:t>
      </w:r>
      <w:r w:rsidRPr="00496BAE">
        <w:rPr>
          <w:b/>
          <w:sz w:val="28"/>
          <w:szCs w:val="28"/>
          <w:u w:val="single"/>
        </w:rPr>
        <w:t>-</w:t>
      </w:r>
      <w:r>
        <w:rPr>
          <w:b/>
          <w:sz w:val="28"/>
          <w:u w:val="single"/>
        </w:rPr>
        <w:t xml:space="preserve"> 77 rue François </w:t>
      </w:r>
      <w:proofErr w:type="spellStart"/>
      <w:r>
        <w:rPr>
          <w:b/>
          <w:sz w:val="28"/>
          <w:u w:val="single"/>
        </w:rPr>
        <w:t>Mermet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Tassin-la-demi-Lune</w:t>
      </w:r>
      <w:proofErr w:type="spellEnd"/>
    </w:p>
    <w:p w:rsidR="00632DB5" w:rsidRDefault="00632DB5" w:rsidP="00632DB5">
      <w:pPr>
        <w:spacing w:line="360" w:lineRule="auto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1173480" cy="880110"/>
            <wp:effectExtent l="0" t="0" r="7620" b="0"/>
            <wp:docPr id="1" name="Image 0" descr="photo bur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bureau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45" cy="87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DB5" w:rsidRDefault="00632DB5" w:rsidP="00632DB5">
      <w:pPr>
        <w:spacing w:line="360" w:lineRule="auto"/>
        <w:jc w:val="both"/>
      </w:pPr>
      <w:r>
        <w:t xml:space="preserve">Immeuble de bureaux datant des années 1970 </w:t>
      </w:r>
    </w:p>
    <w:p w:rsidR="00632DB5" w:rsidRPr="00346C2C" w:rsidRDefault="00632DB5" w:rsidP="00632DB5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A proximité de Tassin le Bourg (Eglise Saint Claude et Lycée Saint-Joseph)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Surface disponible</w:t>
      </w:r>
      <w:r w:rsidRPr="00346C2C">
        <w:t xml:space="preserve"> : </w:t>
      </w:r>
      <w:r>
        <w:t xml:space="preserve">de 14 m² à </w:t>
      </w:r>
      <w:smartTag w:uri="urn:schemas-microsoft-com:office:smarttags" w:element="metricconverter">
        <w:smartTagPr>
          <w:attr w:name="ProductID" w:val="80 mﾲ"/>
        </w:smartTagPr>
        <w:r>
          <w:t>80 m².</w:t>
        </w:r>
      </w:smartTag>
    </w:p>
    <w:p w:rsidR="00632DB5" w:rsidRPr="00F437C7" w:rsidRDefault="00632DB5" w:rsidP="00632DB5">
      <w:pPr>
        <w:pStyle w:val="Corpsdetexte"/>
      </w:pPr>
      <w:r w:rsidRPr="00346C2C">
        <w:rPr>
          <w:b/>
          <w:i/>
        </w:rPr>
        <w:t>Prestations</w:t>
      </w:r>
      <w:r w:rsidRPr="00346C2C">
        <w:t xml:space="preserve"> : </w:t>
      </w:r>
      <w:r w:rsidRPr="00346C2C">
        <w:tab/>
      </w:r>
      <w:r w:rsidRPr="00F437C7">
        <w:t xml:space="preserve">- Locaux </w:t>
      </w:r>
      <w:r>
        <w:t>entièrement rénovés</w:t>
      </w:r>
      <w:r w:rsidR="003909CB">
        <w:t xml:space="preserve"> et câblés</w:t>
      </w:r>
    </w:p>
    <w:p w:rsidR="00632DB5" w:rsidRPr="00F437C7" w:rsidRDefault="00632DB5" w:rsidP="00632DB5">
      <w:pPr>
        <w:pStyle w:val="Corpsdetexte"/>
        <w:ind w:left="1416"/>
      </w:pPr>
      <w:r w:rsidRPr="00F437C7">
        <w:t>- Chauffage et climatisation réversibles</w:t>
      </w:r>
    </w:p>
    <w:p w:rsidR="00632DB5" w:rsidRDefault="00632DB5" w:rsidP="00632DB5">
      <w:pPr>
        <w:pStyle w:val="Corpsdetexte"/>
        <w:ind w:left="1416"/>
      </w:pPr>
      <w:r w:rsidRPr="00F437C7">
        <w:t>- Présence d’un gardien</w:t>
      </w:r>
    </w:p>
    <w:p w:rsidR="00632DB5" w:rsidRPr="00F437C7" w:rsidRDefault="00632DB5" w:rsidP="00632DB5">
      <w:pPr>
        <w:pStyle w:val="Corpsdetexte"/>
        <w:ind w:left="1416"/>
      </w:pPr>
      <w:r>
        <w:t>- Mise à disposition d’une machine à café</w:t>
      </w:r>
    </w:p>
    <w:p w:rsidR="00632DB5" w:rsidRDefault="00632DB5" w:rsidP="00632DB5">
      <w:pPr>
        <w:pStyle w:val="Corpsdetexte"/>
        <w:ind w:left="1416"/>
      </w:pPr>
      <w:r w:rsidRPr="00F437C7">
        <w:t xml:space="preserve">- </w:t>
      </w:r>
      <w:r>
        <w:t>parkings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Prix de location</w:t>
      </w:r>
      <w:r>
        <w:t> : environ 287 € H.T. / mois pour le 14 m².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Charges communes</w:t>
      </w:r>
      <w:r>
        <w:rPr>
          <w:b/>
          <w:i/>
        </w:rPr>
        <w:t xml:space="preserve"> et privatives</w:t>
      </w:r>
      <w:r w:rsidRPr="00346C2C">
        <w:rPr>
          <w:b/>
          <w:i/>
        </w:rPr>
        <w:t xml:space="preserve"> </w:t>
      </w:r>
      <w:r w:rsidRPr="00346C2C">
        <w:t xml:space="preserve">: </w:t>
      </w:r>
      <w:r>
        <w:t>inclus</w:t>
      </w:r>
    </w:p>
    <w:p w:rsidR="00632DB5" w:rsidRDefault="00632DB5" w:rsidP="00632DB5">
      <w:pPr>
        <w:spacing w:line="360" w:lineRule="auto"/>
        <w:jc w:val="both"/>
      </w:pPr>
      <w:r w:rsidRPr="001878F1">
        <w:rPr>
          <w:b/>
          <w:i/>
        </w:rPr>
        <w:t>En option</w:t>
      </w:r>
      <w:r>
        <w:t> : Ménage</w:t>
      </w:r>
    </w:p>
    <w:p w:rsidR="00632DB5" w:rsidRPr="00346C2C" w:rsidRDefault="00632DB5" w:rsidP="00632DB5">
      <w:pPr>
        <w:spacing w:line="360" w:lineRule="auto"/>
        <w:jc w:val="both"/>
      </w:pPr>
      <w:r w:rsidRPr="00C73C37">
        <w:rPr>
          <w:b/>
          <w:i/>
        </w:rPr>
        <w:t>Parking :</w:t>
      </w:r>
      <w:r>
        <w:t xml:space="preserve"> 30 € par mois (la location d’un parking n’est pas obligatoire)</w:t>
      </w:r>
    </w:p>
    <w:p w:rsidR="00632DB5" w:rsidRPr="00346C2C" w:rsidRDefault="00632DB5" w:rsidP="00632DB5">
      <w:pPr>
        <w:spacing w:line="360" w:lineRule="auto"/>
        <w:jc w:val="both"/>
      </w:pPr>
      <w:r w:rsidRPr="00346C2C">
        <w:rPr>
          <w:b/>
          <w:i/>
        </w:rPr>
        <w:t>Type de bail</w:t>
      </w:r>
      <w:r w:rsidRPr="00346C2C">
        <w:t xml:space="preserve"> : </w:t>
      </w:r>
      <w:r>
        <w:t xml:space="preserve">précaire </w:t>
      </w:r>
    </w:p>
    <w:p w:rsidR="00632DB5" w:rsidRDefault="00632DB5" w:rsidP="00632DB5">
      <w:pPr>
        <w:spacing w:line="360" w:lineRule="auto"/>
        <w:jc w:val="both"/>
      </w:pPr>
      <w:r w:rsidRPr="00346C2C">
        <w:rPr>
          <w:b/>
          <w:i/>
        </w:rPr>
        <w:t>Disponibilité</w:t>
      </w:r>
      <w:r w:rsidRPr="00346C2C">
        <w:t xml:space="preserve"> : </w:t>
      </w:r>
      <w:r>
        <w:t>immédiate</w:t>
      </w:r>
    </w:p>
    <w:p w:rsidR="00632DB5" w:rsidRDefault="00632DB5" w:rsidP="00632DB5">
      <w:pPr>
        <w:spacing w:line="360" w:lineRule="auto"/>
        <w:jc w:val="both"/>
      </w:pPr>
      <w:r>
        <w:t>Pas d’honoraire de commercialisation car contact direct avec le propriétaire.</w:t>
      </w:r>
    </w:p>
    <w:p w:rsidR="00632DB5" w:rsidRDefault="00632DB5" w:rsidP="00632DB5">
      <w:pPr>
        <w:spacing w:line="360" w:lineRule="auto"/>
        <w:jc w:val="both"/>
      </w:pPr>
      <w:r w:rsidRPr="007A7F86">
        <w:rPr>
          <w:b/>
          <w:i/>
        </w:rPr>
        <w:t xml:space="preserve">Interlocuteur à contacter de ma part : </w:t>
      </w:r>
      <w:r>
        <w:t xml:space="preserve">Sophie Ricard -  Tél : </w:t>
      </w:r>
      <w:r w:rsidRPr="00463C66">
        <w:t xml:space="preserve">06 </w:t>
      </w:r>
      <w:r>
        <w:t>61 82 76 40</w:t>
      </w:r>
    </w:p>
    <w:p w:rsidR="003909CB" w:rsidRPr="00A3044F" w:rsidRDefault="003909CB" w:rsidP="00632DB5">
      <w:pPr>
        <w:spacing w:line="360" w:lineRule="auto"/>
        <w:jc w:val="both"/>
      </w:pPr>
    </w:p>
    <w:p w:rsidR="003909CB" w:rsidRDefault="003909CB" w:rsidP="003909CB">
      <w:pPr>
        <w:spacing w:after="200" w:line="276" w:lineRule="auto"/>
        <w:rPr>
          <w:b/>
          <w:sz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D35A2F">
        <w:rPr>
          <w:b/>
          <w:sz w:val="28"/>
          <w:szCs w:val="28"/>
          <w:u w:val="single"/>
        </w:rPr>
        <w:t>-</w:t>
      </w:r>
      <w:r>
        <w:rPr>
          <w:b/>
          <w:sz w:val="28"/>
          <w:u w:val="single"/>
        </w:rPr>
        <w:t xml:space="preserve"> Avenue Général de Gaulle – Tassin la demi-Lune </w:t>
      </w:r>
    </w:p>
    <w:p w:rsidR="003909CB" w:rsidRDefault="003909CB" w:rsidP="003909CB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Location de bureaux dans un immeuble de bureaux situé dans le centre de Tassin (proche Casino).</w:t>
      </w:r>
    </w:p>
    <w:p w:rsidR="003909CB" w:rsidRDefault="003909CB" w:rsidP="003909CB">
      <w:pPr>
        <w:spacing w:line="360" w:lineRule="auto"/>
        <w:jc w:val="both"/>
      </w:pPr>
      <w:r w:rsidRPr="00346C2C">
        <w:rPr>
          <w:b/>
          <w:i/>
        </w:rPr>
        <w:t>Surface disponible</w:t>
      </w:r>
      <w:r w:rsidRPr="00346C2C">
        <w:t xml:space="preserve"> : </w:t>
      </w:r>
      <w:r>
        <w:t>27 m² au 4</w:t>
      </w:r>
      <w:r w:rsidRPr="000B3C99">
        <w:rPr>
          <w:vertAlign w:val="superscript"/>
        </w:rPr>
        <w:t>ème</w:t>
      </w:r>
      <w:r>
        <w:t xml:space="preserve"> étage avec ascenseur</w:t>
      </w:r>
    </w:p>
    <w:p w:rsidR="003909CB" w:rsidRDefault="003909CB" w:rsidP="003909CB">
      <w:pPr>
        <w:spacing w:line="360" w:lineRule="auto"/>
        <w:jc w:val="both"/>
      </w:pPr>
      <w:r w:rsidRPr="00346C2C">
        <w:rPr>
          <w:b/>
          <w:i/>
        </w:rPr>
        <w:t>Prestations</w:t>
      </w:r>
      <w:r w:rsidRPr="00346C2C">
        <w:t xml:space="preserve"> : </w:t>
      </w:r>
      <w:r w:rsidRPr="00346C2C">
        <w:tab/>
      </w:r>
      <w:r>
        <w:t xml:space="preserve">- </w:t>
      </w:r>
      <w:r w:rsidRPr="00346C2C">
        <w:t xml:space="preserve">Bureaux </w:t>
      </w:r>
      <w:r>
        <w:t>entièrement rénovés et climatisés</w:t>
      </w:r>
    </w:p>
    <w:p w:rsidR="003909CB" w:rsidRPr="00346C2C" w:rsidRDefault="003909CB" w:rsidP="003909CB">
      <w:pPr>
        <w:spacing w:line="360" w:lineRule="auto"/>
        <w:jc w:val="both"/>
      </w:pPr>
      <w:r>
        <w:tab/>
      </w:r>
      <w:r>
        <w:tab/>
        <w:t>- Alarme anti intrusion</w:t>
      </w:r>
    </w:p>
    <w:p w:rsidR="003909CB" w:rsidRPr="00346C2C" w:rsidRDefault="003909CB" w:rsidP="003909CB">
      <w:pPr>
        <w:spacing w:line="360" w:lineRule="auto"/>
        <w:jc w:val="both"/>
      </w:pPr>
      <w:r w:rsidRPr="00346C2C">
        <w:tab/>
      </w:r>
      <w:r w:rsidRPr="00346C2C">
        <w:tab/>
      </w:r>
      <w:r>
        <w:t>- Locaux câblés</w:t>
      </w:r>
    </w:p>
    <w:p w:rsidR="003909CB" w:rsidRPr="00346C2C" w:rsidRDefault="003909CB" w:rsidP="003909CB">
      <w:pPr>
        <w:spacing w:line="360" w:lineRule="auto"/>
        <w:jc w:val="both"/>
      </w:pPr>
      <w:r w:rsidRPr="00346C2C">
        <w:rPr>
          <w:b/>
          <w:i/>
        </w:rPr>
        <w:t>Prix de location</w:t>
      </w:r>
      <w:r w:rsidRPr="00346C2C">
        <w:t xml:space="preserve"> : </w:t>
      </w:r>
      <w:r>
        <w:t xml:space="preserve">275 € H.T. / mois </w:t>
      </w:r>
    </w:p>
    <w:p w:rsidR="003909CB" w:rsidRDefault="003909CB" w:rsidP="003909CB">
      <w:pPr>
        <w:spacing w:line="360" w:lineRule="auto"/>
        <w:jc w:val="both"/>
      </w:pPr>
      <w:r w:rsidRPr="00346C2C">
        <w:rPr>
          <w:b/>
          <w:i/>
        </w:rPr>
        <w:t>Charges</w:t>
      </w:r>
      <w:r>
        <w:rPr>
          <w:b/>
          <w:i/>
        </w:rPr>
        <w:t xml:space="preserve"> </w:t>
      </w:r>
      <w:r w:rsidRPr="00346C2C">
        <w:t xml:space="preserve">: </w:t>
      </w:r>
      <w:r>
        <w:t>140 € H.T. / mois (chauffage compris)</w:t>
      </w:r>
    </w:p>
    <w:p w:rsidR="003909CB" w:rsidRPr="00346C2C" w:rsidRDefault="003909CB" w:rsidP="003909CB">
      <w:pPr>
        <w:spacing w:line="360" w:lineRule="auto"/>
        <w:jc w:val="both"/>
      </w:pPr>
      <w:r w:rsidRPr="00C73C37">
        <w:rPr>
          <w:b/>
          <w:i/>
        </w:rPr>
        <w:t>Parking :</w:t>
      </w:r>
      <w:r>
        <w:t xml:space="preserve"> possibilité de louer des parkings</w:t>
      </w:r>
    </w:p>
    <w:p w:rsidR="003909CB" w:rsidRPr="00346C2C" w:rsidRDefault="003909CB" w:rsidP="003909CB">
      <w:pPr>
        <w:spacing w:line="360" w:lineRule="auto"/>
        <w:jc w:val="both"/>
      </w:pPr>
      <w:r w:rsidRPr="00346C2C">
        <w:rPr>
          <w:b/>
          <w:i/>
        </w:rPr>
        <w:t>Type de bail</w:t>
      </w:r>
      <w:r w:rsidRPr="00346C2C">
        <w:t xml:space="preserve"> : </w:t>
      </w:r>
      <w:r>
        <w:t>précaire ou 3, 6, 9 ans</w:t>
      </w:r>
    </w:p>
    <w:p w:rsidR="003909CB" w:rsidRDefault="003909CB" w:rsidP="003909CB">
      <w:pPr>
        <w:spacing w:line="360" w:lineRule="auto"/>
        <w:jc w:val="both"/>
      </w:pPr>
      <w:r w:rsidRPr="00346C2C">
        <w:rPr>
          <w:b/>
          <w:i/>
        </w:rPr>
        <w:t>Disponibilité</w:t>
      </w:r>
      <w:r w:rsidRPr="00346C2C">
        <w:t xml:space="preserve"> : </w:t>
      </w:r>
      <w:r>
        <w:t>immédiate</w:t>
      </w:r>
    </w:p>
    <w:p w:rsidR="003909CB" w:rsidRDefault="003909CB" w:rsidP="003909CB">
      <w:pPr>
        <w:spacing w:line="360" w:lineRule="auto"/>
        <w:jc w:val="both"/>
      </w:pPr>
      <w:r>
        <w:t>Pas d’honoraire de commercialisation car contact direct avec le locataire actuel</w:t>
      </w:r>
    </w:p>
    <w:p w:rsidR="00632DB5" w:rsidRPr="003909CB" w:rsidRDefault="003909CB" w:rsidP="003909CB">
      <w:pPr>
        <w:spacing w:line="360" w:lineRule="auto"/>
        <w:jc w:val="both"/>
      </w:pPr>
      <w:r w:rsidRPr="007A7F86">
        <w:rPr>
          <w:b/>
          <w:i/>
        </w:rPr>
        <w:t xml:space="preserve">Interlocuteur à contacter de ma part : </w:t>
      </w:r>
      <w:r>
        <w:t>M. FURNON - Société Eco+ - Tél : 06 23 87 19 08</w:t>
      </w:r>
    </w:p>
    <w:sectPr w:rsidR="00632DB5" w:rsidRPr="003909CB" w:rsidSect="003909CB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E7" w:rsidRDefault="00196EE7" w:rsidP="003909CB">
      <w:r>
        <w:separator/>
      </w:r>
    </w:p>
  </w:endnote>
  <w:endnote w:type="continuationSeparator" w:id="0">
    <w:p w:rsidR="00196EE7" w:rsidRDefault="00196EE7" w:rsidP="0039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CB" w:rsidRDefault="003909CB">
    <w:pPr>
      <w:pStyle w:val="Pieddepage"/>
    </w:pPr>
    <w:r>
      <w:t>TECHLID – 10 avril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E7" w:rsidRDefault="00196EE7" w:rsidP="003909CB">
      <w:r>
        <w:separator/>
      </w:r>
    </w:p>
  </w:footnote>
  <w:footnote w:type="continuationSeparator" w:id="0">
    <w:p w:rsidR="00196EE7" w:rsidRDefault="00196EE7" w:rsidP="00390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B5"/>
    <w:rsid w:val="00196EE7"/>
    <w:rsid w:val="001D3690"/>
    <w:rsid w:val="003440F3"/>
    <w:rsid w:val="003909CB"/>
    <w:rsid w:val="00632DB5"/>
    <w:rsid w:val="006F5FF1"/>
    <w:rsid w:val="00ED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32DB5"/>
    <w:pPr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632D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D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B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09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09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09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09C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32DB5"/>
    <w:pPr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632D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D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B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09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09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09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09C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Bonhomme</dc:creator>
  <cp:lastModifiedBy>habiba</cp:lastModifiedBy>
  <cp:revision>2</cp:revision>
  <dcterms:created xsi:type="dcterms:W3CDTF">2012-04-10T07:53:00Z</dcterms:created>
  <dcterms:modified xsi:type="dcterms:W3CDTF">2012-04-10T07:53:00Z</dcterms:modified>
</cp:coreProperties>
</file>