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5" w:rsidRPr="00D30195" w:rsidRDefault="00D30195" w:rsidP="00D30195">
      <w:pPr>
        <w:spacing w:before="240" w:after="0"/>
        <w:jc w:val="right"/>
        <w:rPr>
          <w:rFonts w:ascii="Ubuntu" w:hAnsi="Ubuntu" w:cs="Arial"/>
          <w:sz w:val="30"/>
          <w:szCs w:val="30"/>
        </w:rPr>
      </w:pPr>
      <w:r w:rsidRPr="00D30195">
        <w:rPr>
          <w:rFonts w:ascii="Ubuntu" w:hAnsi="Ubuntu" w:cs="Arial"/>
          <w:noProof/>
          <w:sz w:val="30"/>
          <w:szCs w:val="30"/>
          <w:lang w:eastAsia="fr-FR"/>
        </w:rPr>
        <w:drawing>
          <wp:anchor distT="0" distB="0" distL="114300" distR="396240" simplePos="0" relativeHeight="251659264" behindDoc="0" locked="0" layoutInCell="1" allowOverlap="1" wp14:anchorId="4D1D3A7C" wp14:editId="75598561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2552700" cy="542925"/>
            <wp:effectExtent l="0" t="0" r="0" b="9525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 rotWithShape="1">
                    <a:blip r:embed="rId7" cstate="print"/>
                    <a:srcRect b="57463"/>
                    <a:stretch/>
                  </pic:blipFill>
                  <pic:spPr bwMode="auto">
                    <a:xfrm>
                      <a:off x="0" y="0"/>
                      <a:ext cx="255270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30195">
        <w:rPr>
          <w:rFonts w:ascii="Ubuntu" w:hAnsi="Ubuntu" w:cs="Arial"/>
          <w:sz w:val="30"/>
          <w:szCs w:val="30"/>
        </w:rPr>
        <w:t xml:space="preserve">Création de sites internet </w:t>
      </w:r>
      <w:r>
        <w:rPr>
          <w:rFonts w:ascii="Ubuntu" w:hAnsi="Ubuntu" w:cs="Arial"/>
          <w:sz w:val="30"/>
          <w:szCs w:val="30"/>
        </w:rPr>
        <w:br/>
        <w:t>f</w:t>
      </w:r>
      <w:r w:rsidRPr="00D30195">
        <w:rPr>
          <w:rFonts w:ascii="Ubuntu" w:hAnsi="Ubuntu" w:cs="Arial"/>
          <w:sz w:val="30"/>
          <w:szCs w:val="30"/>
        </w:rPr>
        <w:t>ormation et référencement</w:t>
      </w:r>
    </w:p>
    <w:p w:rsidR="00D30195" w:rsidRDefault="00D30195" w:rsidP="00D30195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30, Avenue Général Leclerc - 38200 Vienne </w:t>
      </w:r>
    </w:p>
    <w:p w:rsidR="00D30195" w:rsidRPr="00D30195" w:rsidRDefault="00A43FEC" w:rsidP="00450762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5B30F8" w:rsidRPr="00B60460" w:rsidRDefault="00D30195" w:rsidP="0051452C">
      <w:pPr>
        <w:tabs>
          <w:tab w:val="left" w:pos="4678"/>
        </w:tabs>
        <w:spacing w:before="200"/>
        <w:jc w:val="both"/>
        <w:rPr>
          <w:rFonts w:ascii="Verdana" w:hAnsi="Verdana"/>
          <w:sz w:val="20"/>
          <w:szCs w:val="20"/>
        </w:rPr>
      </w:pPr>
      <w:r w:rsidRPr="00D30195">
        <w:rPr>
          <w:rFonts w:ascii="Verdana" w:hAnsi="Verdana"/>
          <w:b/>
          <w:sz w:val="20"/>
          <w:szCs w:val="20"/>
        </w:rPr>
        <w:br/>
      </w:r>
      <w:r w:rsidR="0021594B">
        <w:rPr>
          <w:rFonts w:ascii="Verdana" w:hAnsi="Verdana"/>
          <w:sz w:val="20"/>
          <w:szCs w:val="20"/>
        </w:rPr>
        <w:t>Basés à Vienne depuis 2012, nous travaillons déjà avec des</w:t>
      </w:r>
      <w:r w:rsidR="001F317B" w:rsidRPr="00B60460">
        <w:rPr>
          <w:rFonts w:ascii="Verdana" w:hAnsi="Verdana"/>
          <w:sz w:val="20"/>
          <w:szCs w:val="20"/>
        </w:rPr>
        <w:t xml:space="preserve"> mairies de votre communauté de communes. </w:t>
      </w:r>
      <w:r w:rsidR="0051452C" w:rsidRPr="00B60460">
        <w:rPr>
          <w:rFonts w:ascii="Verdana" w:hAnsi="Verdana"/>
          <w:sz w:val="20"/>
          <w:szCs w:val="20"/>
        </w:rPr>
        <w:t>Parce que tous les besoins sont différents, nous commençons toujours par vous écouter.</w:t>
      </w:r>
    </w:p>
    <w:p w:rsidR="001F317B" w:rsidRPr="00AE0D4E" w:rsidRDefault="0021594B" w:rsidP="00AE0D4E">
      <w:pPr>
        <w:pStyle w:val="Titre"/>
      </w:pPr>
      <w:r>
        <w:t>Nous connaissons les</w:t>
      </w:r>
      <w:r w:rsidR="001F317B" w:rsidRPr="00AE0D4E">
        <w:t xml:space="preserve"> </w:t>
      </w:r>
      <w:r w:rsidR="00BF5AAE" w:rsidRPr="00AE0D4E">
        <w:t>besoins</w:t>
      </w:r>
      <w:r>
        <w:t xml:space="preserve"> de la communication web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40"/>
        <w:gridCol w:w="5240"/>
      </w:tblGrid>
      <w:tr w:rsidR="00BF5AAE" w:rsidRPr="00B60460" w:rsidTr="00AE0D4E">
        <w:tc>
          <w:tcPr>
            <w:tcW w:w="5240" w:type="dxa"/>
          </w:tcPr>
          <w:p w:rsidR="00BF5AAE" w:rsidRPr="00B60460" w:rsidRDefault="0021594B" w:rsidP="00C42A0A">
            <w:pPr>
              <w:tabs>
                <w:tab w:val="left" w:pos="4678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 mairies</w:t>
            </w:r>
          </w:p>
        </w:tc>
        <w:tc>
          <w:tcPr>
            <w:tcW w:w="5240" w:type="dxa"/>
          </w:tcPr>
          <w:p w:rsidR="00BF5AAE" w:rsidRPr="00B60460" w:rsidRDefault="0021594B" w:rsidP="00C42A0A">
            <w:pPr>
              <w:tabs>
                <w:tab w:val="left" w:pos="4678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C42A0A" w:rsidRPr="00B60460">
              <w:rPr>
                <w:rFonts w:ascii="Verdana" w:hAnsi="Verdana"/>
                <w:b/>
                <w:sz w:val="20"/>
                <w:szCs w:val="20"/>
              </w:rPr>
              <w:t>es i</w:t>
            </w:r>
            <w:r w:rsidR="00BF5AAE" w:rsidRPr="00B60460">
              <w:rPr>
                <w:rFonts w:ascii="Verdana" w:hAnsi="Verdana"/>
                <w:b/>
                <w:sz w:val="20"/>
                <w:szCs w:val="20"/>
              </w:rPr>
              <w:t>nternautes</w:t>
            </w:r>
          </w:p>
        </w:tc>
      </w:tr>
      <w:tr w:rsidR="00BF5AAE" w:rsidRPr="00B60460" w:rsidTr="00AE0D4E">
        <w:tc>
          <w:tcPr>
            <w:tcW w:w="5240" w:type="dxa"/>
          </w:tcPr>
          <w:p w:rsidR="0021594B" w:rsidRDefault="0021594B" w:rsidP="00C42A0A">
            <w:pPr>
              <w:pStyle w:val="Paragraphedeliste"/>
              <w:numPr>
                <w:ilvl w:val="0"/>
                <w:numId w:val="1"/>
              </w:numPr>
              <w:tabs>
                <w:tab w:val="left" w:pos="4678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Site clair et moderne</w:t>
            </w:r>
          </w:p>
          <w:p w:rsidR="0021594B" w:rsidRDefault="00520537" w:rsidP="00C42A0A">
            <w:pPr>
              <w:pStyle w:val="Paragraphedeliste"/>
              <w:numPr>
                <w:ilvl w:val="0"/>
                <w:numId w:val="1"/>
              </w:numPr>
              <w:tabs>
                <w:tab w:val="left" w:pos="4678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Modification et mise</w:t>
            </w:r>
            <w:r w:rsidR="0021594B">
              <w:rPr>
                <w:rFonts w:ascii="Verdana" w:hAnsi="Verdana"/>
                <w:sz w:val="20"/>
                <w:szCs w:val="20"/>
              </w:rPr>
              <w:t xml:space="preserve"> à jour </w:t>
            </w:r>
            <w:r>
              <w:rPr>
                <w:rFonts w:ascii="Verdana" w:hAnsi="Verdana"/>
                <w:sz w:val="20"/>
                <w:szCs w:val="20"/>
              </w:rPr>
              <w:t xml:space="preserve">des </w:t>
            </w:r>
            <w:r w:rsidR="00963310">
              <w:rPr>
                <w:rFonts w:ascii="Verdana" w:hAnsi="Verdana"/>
                <w:sz w:val="20"/>
                <w:szCs w:val="20"/>
              </w:rPr>
              <w:t xml:space="preserve">contenus et des </w:t>
            </w:r>
            <w:r>
              <w:rPr>
                <w:rFonts w:ascii="Verdana" w:hAnsi="Verdana"/>
                <w:sz w:val="20"/>
                <w:szCs w:val="20"/>
              </w:rPr>
              <w:t>actualités simplifiées</w:t>
            </w:r>
          </w:p>
          <w:p w:rsidR="00BF5AAE" w:rsidRDefault="00520537" w:rsidP="00C42A0A">
            <w:pPr>
              <w:pStyle w:val="Paragraphedeliste"/>
              <w:numPr>
                <w:ilvl w:val="0"/>
                <w:numId w:val="1"/>
              </w:numPr>
              <w:tabs>
                <w:tab w:val="left" w:pos="4678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BF5AAE" w:rsidRPr="00B60460">
              <w:rPr>
                <w:rFonts w:ascii="Verdana" w:hAnsi="Verdana"/>
                <w:sz w:val="20"/>
                <w:szCs w:val="20"/>
              </w:rPr>
              <w:t>écurisation des données</w:t>
            </w:r>
            <w:r w:rsidR="00396FF4" w:rsidRPr="00B60460">
              <w:rPr>
                <w:rFonts w:ascii="Verdana" w:hAnsi="Verdana"/>
                <w:sz w:val="20"/>
                <w:szCs w:val="20"/>
              </w:rPr>
              <w:t>.</w:t>
            </w:r>
          </w:p>
          <w:p w:rsidR="0021594B" w:rsidRPr="00B60460" w:rsidRDefault="00963310" w:rsidP="00C42A0A">
            <w:pPr>
              <w:pStyle w:val="Paragraphedeliste"/>
              <w:numPr>
                <w:ilvl w:val="0"/>
                <w:numId w:val="1"/>
              </w:numPr>
              <w:tabs>
                <w:tab w:val="left" w:pos="4678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21594B">
              <w:rPr>
                <w:rFonts w:ascii="Verdana" w:hAnsi="Verdana"/>
                <w:sz w:val="20"/>
                <w:szCs w:val="20"/>
              </w:rPr>
              <w:t>aintenance de votre site</w:t>
            </w:r>
            <w:r>
              <w:rPr>
                <w:rFonts w:ascii="Verdana" w:hAnsi="Verdana"/>
                <w:sz w:val="20"/>
                <w:szCs w:val="20"/>
              </w:rPr>
              <w:t xml:space="preserve"> prise en charge</w:t>
            </w:r>
          </w:p>
        </w:tc>
        <w:tc>
          <w:tcPr>
            <w:tcW w:w="5240" w:type="dxa"/>
          </w:tcPr>
          <w:p w:rsidR="00BF5AAE" w:rsidRPr="00B60460" w:rsidRDefault="00BF5AAE" w:rsidP="00C42A0A">
            <w:pPr>
              <w:pStyle w:val="Paragraphedeliste"/>
              <w:numPr>
                <w:ilvl w:val="0"/>
                <w:numId w:val="1"/>
              </w:numPr>
              <w:tabs>
                <w:tab w:val="left" w:pos="4678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B60460">
              <w:rPr>
                <w:rFonts w:ascii="Verdana" w:hAnsi="Verdana"/>
                <w:sz w:val="20"/>
                <w:szCs w:val="20"/>
              </w:rPr>
              <w:t xml:space="preserve">Facilité </w:t>
            </w:r>
            <w:r w:rsidR="00C42A0A" w:rsidRPr="00B60460">
              <w:rPr>
                <w:rFonts w:ascii="Verdana" w:hAnsi="Verdana"/>
                <w:sz w:val="20"/>
                <w:szCs w:val="20"/>
              </w:rPr>
              <w:t>d</w:t>
            </w:r>
            <w:r w:rsidRPr="00B60460">
              <w:rPr>
                <w:rFonts w:ascii="Verdana" w:hAnsi="Verdana"/>
                <w:sz w:val="20"/>
                <w:szCs w:val="20"/>
              </w:rPr>
              <w:t>’</w:t>
            </w:r>
            <w:r w:rsidR="00C42A0A" w:rsidRPr="00B60460">
              <w:rPr>
                <w:rFonts w:ascii="Verdana" w:hAnsi="Verdana"/>
                <w:sz w:val="20"/>
                <w:szCs w:val="20"/>
              </w:rPr>
              <w:t xml:space="preserve">accès à vos </w:t>
            </w:r>
            <w:r w:rsidRPr="00B60460">
              <w:rPr>
                <w:rFonts w:ascii="Verdana" w:hAnsi="Verdana"/>
                <w:sz w:val="20"/>
                <w:szCs w:val="20"/>
              </w:rPr>
              <w:t>information</w:t>
            </w:r>
            <w:r w:rsidR="00C42A0A" w:rsidRPr="00B60460">
              <w:rPr>
                <w:rFonts w:ascii="Verdana" w:hAnsi="Verdana"/>
                <w:sz w:val="20"/>
                <w:szCs w:val="20"/>
              </w:rPr>
              <w:t>s web.</w:t>
            </w:r>
          </w:p>
          <w:p w:rsidR="00BF5AAE" w:rsidRDefault="00C42A0A" w:rsidP="00C42A0A">
            <w:pPr>
              <w:pStyle w:val="Paragraphedeliste"/>
              <w:numPr>
                <w:ilvl w:val="0"/>
                <w:numId w:val="1"/>
              </w:numPr>
              <w:tabs>
                <w:tab w:val="left" w:pos="4678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B60460">
              <w:rPr>
                <w:rFonts w:ascii="Verdana" w:hAnsi="Verdana"/>
                <w:sz w:val="20"/>
                <w:szCs w:val="20"/>
              </w:rPr>
              <w:t xml:space="preserve">Navigation </w:t>
            </w:r>
            <w:r w:rsidR="00BF5AAE" w:rsidRPr="00B60460">
              <w:rPr>
                <w:rFonts w:ascii="Verdana" w:hAnsi="Verdana"/>
                <w:sz w:val="20"/>
                <w:szCs w:val="20"/>
              </w:rPr>
              <w:t>s</w:t>
            </w:r>
            <w:r w:rsidRPr="00B60460">
              <w:rPr>
                <w:rFonts w:ascii="Verdana" w:hAnsi="Verdana"/>
                <w:sz w:val="20"/>
                <w:szCs w:val="20"/>
              </w:rPr>
              <w:t>écurisée</w:t>
            </w:r>
          </w:p>
          <w:p w:rsidR="00520537" w:rsidRPr="00B60460" w:rsidRDefault="00520537" w:rsidP="00C42A0A">
            <w:pPr>
              <w:pStyle w:val="Paragraphedeliste"/>
              <w:numPr>
                <w:ilvl w:val="0"/>
                <w:numId w:val="1"/>
              </w:numPr>
              <w:tabs>
                <w:tab w:val="left" w:pos="4678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Prise de contact simplifiée</w:t>
            </w:r>
          </w:p>
          <w:p w:rsidR="00BF5AAE" w:rsidRPr="00B60460" w:rsidRDefault="00C42A0A" w:rsidP="00C42A0A">
            <w:pPr>
              <w:pStyle w:val="Paragraphedeliste"/>
              <w:numPr>
                <w:ilvl w:val="0"/>
                <w:numId w:val="1"/>
              </w:numPr>
              <w:tabs>
                <w:tab w:val="left" w:pos="4678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B60460">
              <w:rPr>
                <w:rFonts w:ascii="Verdana" w:hAnsi="Verdana"/>
                <w:sz w:val="20"/>
                <w:szCs w:val="20"/>
              </w:rPr>
              <w:t>Site accessible depuis les différents supports (tablettes, smartphone, pc)</w:t>
            </w:r>
          </w:p>
        </w:tc>
      </w:tr>
    </w:tbl>
    <w:p w:rsidR="00C42A0A" w:rsidRPr="00AE0D4E" w:rsidRDefault="00502ADF" w:rsidP="0051452C">
      <w:pPr>
        <w:pStyle w:val="Titre"/>
        <w:spacing w:before="240"/>
      </w:pPr>
      <w:r>
        <w:t>U</w:t>
      </w:r>
      <w:r w:rsidR="0051452C">
        <w:t>n professionnel à votre écoute</w:t>
      </w:r>
    </w:p>
    <w:p w:rsidR="001F317B" w:rsidRPr="00B60460" w:rsidRDefault="00520537" w:rsidP="008A536B">
      <w:pPr>
        <w:tabs>
          <w:tab w:val="left" w:pos="467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société </w:t>
      </w:r>
      <w:proofErr w:type="spellStart"/>
      <w:r>
        <w:rPr>
          <w:rFonts w:ascii="Verdana" w:hAnsi="Verdana"/>
          <w:sz w:val="20"/>
          <w:szCs w:val="20"/>
        </w:rPr>
        <w:t>Allizéo</w:t>
      </w:r>
      <w:proofErr w:type="spellEnd"/>
      <w:r>
        <w:rPr>
          <w:rFonts w:ascii="Verdana" w:hAnsi="Verdana"/>
          <w:sz w:val="20"/>
          <w:szCs w:val="20"/>
        </w:rPr>
        <w:t xml:space="preserve"> Web est spécialisée</w:t>
      </w:r>
      <w:r w:rsidR="0051452C">
        <w:rPr>
          <w:rFonts w:ascii="Verdana" w:hAnsi="Verdana"/>
          <w:sz w:val="20"/>
          <w:szCs w:val="20"/>
        </w:rPr>
        <w:t xml:space="preserve"> </w:t>
      </w:r>
      <w:r w:rsidR="00502ADF">
        <w:rPr>
          <w:rFonts w:ascii="Verdana" w:hAnsi="Verdana"/>
          <w:sz w:val="20"/>
          <w:szCs w:val="20"/>
        </w:rPr>
        <w:t>dans l’audit de votre</w:t>
      </w:r>
      <w:r>
        <w:rPr>
          <w:rFonts w:ascii="Verdana" w:hAnsi="Verdana"/>
          <w:sz w:val="20"/>
          <w:szCs w:val="20"/>
        </w:rPr>
        <w:t xml:space="preserve"> besoin, la création de site</w:t>
      </w:r>
      <w:r w:rsidR="00502ADF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web, </w:t>
      </w:r>
      <w:r w:rsidR="00C42A0A" w:rsidRPr="00B60460">
        <w:rPr>
          <w:rFonts w:ascii="Verdana" w:hAnsi="Verdana"/>
          <w:sz w:val="20"/>
          <w:szCs w:val="20"/>
        </w:rPr>
        <w:t xml:space="preserve">la formation </w:t>
      </w:r>
      <w:r w:rsidR="008A536B">
        <w:rPr>
          <w:rFonts w:ascii="Verdana" w:hAnsi="Verdana"/>
          <w:sz w:val="20"/>
          <w:szCs w:val="20"/>
        </w:rPr>
        <w:t>aux différents outils (site</w:t>
      </w:r>
      <w:r w:rsidR="00BA5177" w:rsidRPr="00B60460">
        <w:rPr>
          <w:rFonts w:ascii="Verdana" w:hAnsi="Verdana"/>
          <w:sz w:val="20"/>
          <w:szCs w:val="20"/>
        </w:rPr>
        <w:t>, réseau</w:t>
      </w:r>
      <w:r>
        <w:rPr>
          <w:rFonts w:ascii="Verdana" w:hAnsi="Verdana"/>
          <w:sz w:val="20"/>
          <w:szCs w:val="20"/>
        </w:rPr>
        <w:t>x sociaux et outils graphiques)</w:t>
      </w:r>
      <w:r w:rsidR="008A536B">
        <w:rPr>
          <w:rFonts w:ascii="Verdana" w:hAnsi="Verdana"/>
          <w:sz w:val="20"/>
          <w:szCs w:val="20"/>
        </w:rPr>
        <w:t>, le suivi</w:t>
      </w:r>
      <w:r>
        <w:rPr>
          <w:rFonts w:ascii="Verdana" w:hAnsi="Verdana"/>
          <w:sz w:val="20"/>
          <w:szCs w:val="20"/>
        </w:rPr>
        <w:t xml:space="preserve"> et le référencement internet. </w:t>
      </w:r>
    </w:p>
    <w:p w:rsidR="001F317B" w:rsidRPr="00AE0D4E" w:rsidRDefault="00AE0D4E" w:rsidP="00AE0D4E">
      <w:pPr>
        <w:pStyle w:val="Titre"/>
      </w:pPr>
      <w:r>
        <w:t>Quelques une de nos r</w:t>
      </w:r>
      <w:r w:rsidR="001F317B" w:rsidRPr="00AE0D4E">
        <w:t>éférences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0E7D77" w:rsidRPr="00B60460" w:rsidTr="00AE0D4E">
        <w:tc>
          <w:tcPr>
            <w:tcW w:w="3493" w:type="dxa"/>
          </w:tcPr>
          <w:p w:rsidR="000E7D77" w:rsidRPr="00B60460" w:rsidRDefault="00396FF4" w:rsidP="00396FF4">
            <w:pPr>
              <w:tabs>
                <w:tab w:val="left" w:pos="4678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B60460">
              <w:rPr>
                <w:rFonts w:ascii="Verdana" w:hAnsi="Verdana"/>
                <w:sz w:val="20"/>
                <w:szCs w:val="20"/>
              </w:rPr>
              <w:t>Mairie de St Clair du Rhône</w:t>
            </w:r>
          </w:p>
        </w:tc>
        <w:tc>
          <w:tcPr>
            <w:tcW w:w="3493" w:type="dxa"/>
          </w:tcPr>
          <w:p w:rsidR="000E7D77" w:rsidRPr="00B60460" w:rsidRDefault="00396FF4" w:rsidP="00396FF4">
            <w:pPr>
              <w:tabs>
                <w:tab w:val="left" w:pos="4678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B60460">
              <w:rPr>
                <w:rFonts w:ascii="Verdana" w:hAnsi="Verdana"/>
                <w:sz w:val="20"/>
                <w:szCs w:val="20"/>
              </w:rPr>
              <w:t>Auberives sur Varèze</w:t>
            </w:r>
          </w:p>
        </w:tc>
        <w:tc>
          <w:tcPr>
            <w:tcW w:w="3494" w:type="dxa"/>
          </w:tcPr>
          <w:p w:rsidR="000E7D77" w:rsidRPr="00B60460" w:rsidRDefault="00396FF4" w:rsidP="00396FF4">
            <w:pPr>
              <w:tabs>
                <w:tab w:val="left" w:pos="4678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60460">
              <w:rPr>
                <w:rFonts w:ascii="Verdana" w:hAnsi="Verdana"/>
                <w:sz w:val="20"/>
                <w:szCs w:val="20"/>
              </w:rPr>
              <w:t>Very</w:t>
            </w:r>
            <w:proofErr w:type="spellEnd"/>
            <w:r w:rsidRPr="00B6046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60460">
              <w:rPr>
                <w:rFonts w:ascii="Verdana" w:hAnsi="Verdana"/>
                <w:sz w:val="20"/>
                <w:szCs w:val="20"/>
              </w:rPr>
              <w:t>Foody</w:t>
            </w:r>
            <w:proofErr w:type="spellEnd"/>
          </w:p>
        </w:tc>
      </w:tr>
      <w:tr w:rsidR="000E7D77" w:rsidRPr="00B60460" w:rsidTr="00AE0D4E">
        <w:tc>
          <w:tcPr>
            <w:tcW w:w="3493" w:type="dxa"/>
          </w:tcPr>
          <w:p w:rsidR="000E7D77" w:rsidRPr="00B60460" w:rsidRDefault="00396FF4" w:rsidP="00396FF4">
            <w:pPr>
              <w:tabs>
                <w:tab w:val="left" w:pos="4678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B60460">
              <w:rPr>
                <w:rFonts w:ascii="Verdana" w:hAnsi="Verdana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9B52818" wp14:editId="75D003D9">
                  <wp:extent cx="2052000" cy="1169640"/>
                  <wp:effectExtent l="0" t="0" r="5715" b="0"/>
                  <wp:docPr id="9" name="Image 7" descr="sit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3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116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</w:tcPr>
          <w:p w:rsidR="000E7D77" w:rsidRPr="00B60460" w:rsidRDefault="000E7D77" w:rsidP="00396FF4">
            <w:pPr>
              <w:tabs>
                <w:tab w:val="left" w:pos="4678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4" w:type="dxa"/>
          </w:tcPr>
          <w:p w:rsidR="000E7D77" w:rsidRPr="00B60460" w:rsidRDefault="000E7D77" w:rsidP="00396FF4">
            <w:pPr>
              <w:tabs>
                <w:tab w:val="left" w:pos="4678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E7D77" w:rsidRPr="00B60460" w:rsidTr="00AE0D4E">
        <w:tc>
          <w:tcPr>
            <w:tcW w:w="3493" w:type="dxa"/>
          </w:tcPr>
          <w:p w:rsidR="000E7D77" w:rsidRPr="00B60460" w:rsidRDefault="00396FF4" w:rsidP="00396FF4">
            <w:pPr>
              <w:tabs>
                <w:tab w:val="left" w:pos="4678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B60460">
              <w:rPr>
                <w:rFonts w:ascii="Verdana" w:hAnsi="Verdana"/>
                <w:sz w:val="20"/>
                <w:szCs w:val="20"/>
              </w:rPr>
              <w:t>Refonte totale du site</w:t>
            </w:r>
            <w:r w:rsidRPr="00B60460">
              <w:rPr>
                <w:rFonts w:ascii="Verdana" w:hAnsi="Verdana"/>
                <w:sz w:val="20"/>
                <w:szCs w:val="20"/>
              </w:rPr>
              <w:br/>
              <w:t>Formation et maintenance</w:t>
            </w:r>
            <w:r w:rsidRPr="00B60460">
              <w:rPr>
                <w:rFonts w:ascii="Verdana" w:hAnsi="Verdana"/>
                <w:sz w:val="20"/>
                <w:szCs w:val="20"/>
              </w:rPr>
              <w:br/>
            </w:r>
            <w:hyperlink r:id="rId9" w:history="1">
              <w:r w:rsidRPr="00B60460">
                <w:rPr>
                  <w:rStyle w:val="Lienhypertexte"/>
                  <w:rFonts w:ascii="Verdana" w:hAnsi="Verdana"/>
                  <w:sz w:val="20"/>
                  <w:szCs w:val="20"/>
                </w:rPr>
                <w:t>www.st-clair-du-rhone.fr</w:t>
              </w:r>
            </w:hyperlink>
          </w:p>
        </w:tc>
        <w:tc>
          <w:tcPr>
            <w:tcW w:w="3493" w:type="dxa"/>
          </w:tcPr>
          <w:p w:rsidR="000E7D77" w:rsidRPr="00B60460" w:rsidRDefault="00396FF4" w:rsidP="00396FF4">
            <w:pPr>
              <w:tabs>
                <w:tab w:val="left" w:pos="4678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B60460">
              <w:rPr>
                <w:rFonts w:ascii="Verdana" w:hAnsi="Verdana"/>
                <w:sz w:val="20"/>
                <w:szCs w:val="20"/>
              </w:rPr>
              <w:t xml:space="preserve">Refonte totale du site </w:t>
            </w:r>
            <w:r w:rsidRPr="00B60460">
              <w:rPr>
                <w:rFonts w:ascii="Verdana" w:hAnsi="Verdana"/>
                <w:sz w:val="20"/>
                <w:szCs w:val="20"/>
              </w:rPr>
              <w:br/>
              <w:t>Formation et maintenance</w:t>
            </w:r>
            <w:r w:rsidRPr="00B60460">
              <w:rPr>
                <w:rFonts w:ascii="Verdana" w:hAnsi="Verdana"/>
                <w:sz w:val="20"/>
                <w:szCs w:val="20"/>
              </w:rPr>
              <w:br/>
            </w:r>
            <w:hyperlink r:id="rId10" w:history="1">
              <w:r w:rsidRPr="00B60460">
                <w:rPr>
                  <w:rStyle w:val="Lienhypertexte"/>
                  <w:rFonts w:ascii="Verdana" w:hAnsi="Verdana"/>
                  <w:sz w:val="20"/>
                  <w:szCs w:val="20"/>
                </w:rPr>
                <w:t>www.auberives-sur-vareze.fr</w:t>
              </w:r>
            </w:hyperlink>
          </w:p>
        </w:tc>
        <w:tc>
          <w:tcPr>
            <w:tcW w:w="3494" w:type="dxa"/>
          </w:tcPr>
          <w:p w:rsidR="000E7D77" w:rsidRPr="00B60460" w:rsidRDefault="00396FF4" w:rsidP="00396FF4">
            <w:pPr>
              <w:tabs>
                <w:tab w:val="left" w:pos="4678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B60460">
              <w:rPr>
                <w:rFonts w:ascii="Verdana" w:hAnsi="Verdana"/>
                <w:sz w:val="20"/>
                <w:szCs w:val="20"/>
              </w:rPr>
              <w:t>Création globale du site</w:t>
            </w:r>
            <w:r w:rsidRPr="00B60460">
              <w:rPr>
                <w:rFonts w:ascii="Verdana" w:hAnsi="Verdana"/>
                <w:sz w:val="20"/>
                <w:szCs w:val="20"/>
              </w:rPr>
              <w:br/>
              <w:t>Formation et référencement</w:t>
            </w:r>
            <w:r w:rsidRPr="00B60460">
              <w:rPr>
                <w:rFonts w:ascii="Verdana" w:hAnsi="Verdana"/>
                <w:sz w:val="20"/>
                <w:szCs w:val="20"/>
              </w:rPr>
              <w:br/>
            </w:r>
            <w:hyperlink r:id="rId11" w:history="1">
              <w:r w:rsidRPr="00B60460">
                <w:rPr>
                  <w:rStyle w:val="Lienhypertexte"/>
                  <w:rFonts w:ascii="Verdana" w:hAnsi="Verdana"/>
                  <w:sz w:val="20"/>
                  <w:szCs w:val="20"/>
                </w:rPr>
                <w:t>www.veryfoody.com</w:t>
              </w:r>
            </w:hyperlink>
          </w:p>
        </w:tc>
      </w:tr>
    </w:tbl>
    <w:p w:rsidR="001F317B" w:rsidRDefault="001F317B" w:rsidP="00AE0D4E">
      <w:pPr>
        <w:tabs>
          <w:tab w:val="left" w:pos="4678"/>
        </w:tabs>
        <w:spacing w:after="120"/>
      </w:pPr>
    </w:p>
    <w:p w:rsidR="00AE0D4E" w:rsidRDefault="00AE0D4E" w:rsidP="00AE0D4E">
      <w:pPr>
        <w:pStyle w:val="Titre"/>
      </w:pPr>
      <w:r>
        <w:t xml:space="preserve">Nos </w:t>
      </w:r>
      <w:r w:rsidR="008A536B">
        <w:t>atouts</w:t>
      </w:r>
    </w:p>
    <w:p w:rsidR="00396FF4" w:rsidRPr="00B60460" w:rsidRDefault="00396FF4" w:rsidP="00AE0D4E">
      <w:pPr>
        <w:tabs>
          <w:tab w:val="left" w:pos="4678"/>
        </w:tabs>
        <w:spacing w:after="120"/>
        <w:rPr>
          <w:rFonts w:ascii="Verdana" w:hAnsi="Verdana"/>
          <w:sz w:val="20"/>
          <w:szCs w:val="20"/>
        </w:rPr>
      </w:pPr>
      <w:r w:rsidRPr="00B60460">
        <w:rPr>
          <w:rFonts w:ascii="Verdana" w:hAnsi="Verdana"/>
          <w:sz w:val="20"/>
          <w:szCs w:val="20"/>
        </w:rPr>
        <w:t xml:space="preserve">Vous devenez les vrais propriétaires </w:t>
      </w:r>
      <w:bookmarkStart w:id="0" w:name="_GoBack"/>
      <w:bookmarkEnd w:id="0"/>
      <w:r w:rsidRPr="00B60460">
        <w:rPr>
          <w:rFonts w:ascii="Verdana" w:hAnsi="Verdana"/>
          <w:sz w:val="20"/>
          <w:szCs w:val="20"/>
        </w:rPr>
        <w:t>du site créé.</w:t>
      </w:r>
    </w:p>
    <w:p w:rsidR="004F04DA" w:rsidRPr="00502ADF" w:rsidRDefault="00502ADF" w:rsidP="00502ADF">
      <w:pPr>
        <w:tabs>
          <w:tab w:val="left" w:pos="4678"/>
        </w:tabs>
        <w:spacing w:after="1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Allizéo</w:t>
      </w:r>
      <w:proofErr w:type="spellEnd"/>
      <w:r>
        <w:rPr>
          <w:rFonts w:ascii="Verdana" w:hAnsi="Verdana"/>
          <w:sz w:val="20"/>
          <w:szCs w:val="20"/>
        </w:rPr>
        <w:t xml:space="preserve"> Web travaille chaque jour pour vous apporter : </w:t>
      </w:r>
      <w:r w:rsidRPr="00502ADF">
        <w:rPr>
          <w:rFonts w:ascii="Verdana" w:hAnsi="Verdana"/>
          <w:sz w:val="20"/>
          <w:szCs w:val="20"/>
        </w:rPr>
        <w:t>é</w:t>
      </w:r>
      <w:r w:rsidR="004F04DA" w:rsidRPr="00502ADF">
        <w:rPr>
          <w:rFonts w:ascii="Verdana" w:hAnsi="Verdana"/>
          <w:sz w:val="20"/>
          <w:szCs w:val="20"/>
        </w:rPr>
        <w:t>coute, conseil</w:t>
      </w:r>
      <w:r>
        <w:rPr>
          <w:rFonts w:ascii="Verdana" w:hAnsi="Verdana"/>
          <w:sz w:val="20"/>
          <w:szCs w:val="20"/>
        </w:rPr>
        <w:t>s</w:t>
      </w:r>
      <w:r w:rsidR="004F04DA" w:rsidRPr="00502ADF">
        <w:rPr>
          <w:rFonts w:ascii="Verdana" w:hAnsi="Verdana"/>
          <w:sz w:val="20"/>
          <w:szCs w:val="20"/>
        </w:rPr>
        <w:t>, réactivité, disponibilité</w:t>
      </w:r>
      <w:r w:rsidR="00396FF4" w:rsidRPr="00502ADF">
        <w:rPr>
          <w:rFonts w:ascii="Verdana" w:hAnsi="Verdana"/>
          <w:sz w:val="20"/>
          <w:szCs w:val="20"/>
        </w:rPr>
        <w:t>.</w:t>
      </w:r>
    </w:p>
    <w:p w:rsidR="00396FF4" w:rsidRPr="00AE0D4E" w:rsidRDefault="00396FF4" w:rsidP="00AE0D4E">
      <w:pPr>
        <w:pStyle w:val="Titre"/>
        <w:jc w:val="center"/>
        <w:rPr>
          <w:color w:val="2C3E50"/>
        </w:rPr>
      </w:pPr>
      <w:r w:rsidRPr="00AE0D4E">
        <w:rPr>
          <w:color w:val="2C3E50"/>
        </w:rPr>
        <w:t>Envie d’en savoir plus, contactez-nous</w:t>
      </w:r>
    </w:p>
    <w:sectPr w:rsidR="00396FF4" w:rsidRPr="00AE0D4E" w:rsidSect="00B60460">
      <w:footerReference w:type="default" r:id="rId12"/>
      <w:type w:val="continuous"/>
      <w:pgSz w:w="11906" w:h="16838"/>
      <w:pgMar w:top="993" w:right="707" w:bottom="1417" w:left="709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EC" w:rsidRDefault="00A43FEC" w:rsidP="00D30195">
      <w:pPr>
        <w:spacing w:after="0" w:line="240" w:lineRule="auto"/>
      </w:pPr>
      <w:r>
        <w:separator/>
      </w:r>
    </w:p>
  </w:endnote>
  <w:endnote w:type="continuationSeparator" w:id="0">
    <w:p w:rsidR="00A43FEC" w:rsidRDefault="00A43FEC" w:rsidP="00D3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E9" w:rsidRDefault="00621DE9" w:rsidP="00450762">
    <w:pPr>
      <w:spacing w:after="120"/>
      <w:jc w:val="center"/>
      <w:rPr>
        <w:rFonts w:ascii="Verdana" w:hAnsi="Verdana" w:cs="Arial"/>
        <w:color w:val="A6A6A6" w:themeColor="background1" w:themeShade="A6"/>
        <w:sz w:val="18"/>
        <w:szCs w:val="18"/>
      </w:rPr>
    </w:pPr>
    <w:r>
      <w:rPr>
        <w:rFonts w:ascii="Verdana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D30195" w:rsidRPr="00396FF4" w:rsidRDefault="00D30195" w:rsidP="00621DE9">
    <w:pPr>
      <w:spacing w:after="0"/>
      <w:jc w:val="center"/>
      <w:rPr>
        <w:rFonts w:ascii="Verdana" w:hAnsi="Verdana" w:cs="Arial"/>
        <w:color w:val="A6A6A6" w:themeColor="background1" w:themeShade="A6"/>
        <w:sz w:val="18"/>
        <w:szCs w:val="18"/>
      </w:rPr>
    </w:pPr>
    <w:r w:rsidRPr="00396FF4">
      <w:rPr>
        <w:rFonts w:ascii="Verdana" w:hAnsi="Verdana" w:cs="Arial"/>
        <w:color w:val="A6A6A6" w:themeColor="background1" w:themeShade="A6"/>
        <w:sz w:val="18"/>
        <w:szCs w:val="18"/>
      </w:rPr>
      <w:t xml:space="preserve">30, Avenue Général Leclerc – Bât. L’Ellipse - 38200 Vienne  - </w:t>
    </w:r>
    <w:r w:rsidRPr="00396FF4">
      <w:rPr>
        <w:rFonts w:ascii="Verdana" w:hAnsi="Verdana" w:cs="Arial"/>
        <w:i/>
        <w:color w:val="A6A6A6" w:themeColor="background1" w:themeShade="A6"/>
        <w:sz w:val="18"/>
        <w:szCs w:val="18"/>
      </w:rPr>
      <w:t>Siège :</w:t>
    </w:r>
    <w:r w:rsidRPr="00396FF4">
      <w:rPr>
        <w:rFonts w:ascii="Verdana" w:hAnsi="Verdana" w:cs="Arial"/>
        <w:color w:val="A6A6A6" w:themeColor="background1" w:themeShade="A6"/>
        <w:sz w:val="18"/>
        <w:szCs w:val="18"/>
      </w:rPr>
      <w:t xml:space="preserve"> 57, Rue des Chênes - 42210 Craintilleux</w:t>
    </w:r>
  </w:p>
  <w:p w:rsidR="00D30195" w:rsidRPr="00396FF4" w:rsidRDefault="00D30195" w:rsidP="00621DE9">
    <w:pPr>
      <w:spacing w:after="0"/>
      <w:jc w:val="center"/>
      <w:rPr>
        <w:rFonts w:ascii="Verdana" w:hAnsi="Verdana" w:cs="Arial"/>
        <w:color w:val="A6A6A6" w:themeColor="background1" w:themeShade="A6"/>
        <w:sz w:val="18"/>
        <w:szCs w:val="18"/>
      </w:rPr>
    </w:pPr>
    <w:r w:rsidRPr="00396FF4">
      <w:rPr>
        <w:rFonts w:ascii="Verdana" w:hAnsi="Verdana" w:cs="Arial"/>
        <w:color w:val="A6A6A6" w:themeColor="background1" w:themeShade="A6"/>
        <w:sz w:val="18"/>
        <w:szCs w:val="18"/>
      </w:rPr>
      <w:t>SARL au capital de 6.000 € - RCS Saint-Etienne  B 750 800 229 - Siret 750 800 229</w:t>
    </w:r>
    <w:r w:rsidR="00450762">
      <w:rPr>
        <w:rFonts w:ascii="Verdana" w:hAnsi="Verdana" w:cs="Arial"/>
        <w:color w:val="A6A6A6" w:themeColor="background1" w:themeShade="A6"/>
        <w:sz w:val="18"/>
        <w:szCs w:val="18"/>
      </w:rPr>
      <w:t xml:space="preserve"> 00015 - APE 6201Z </w:t>
    </w:r>
    <w:r w:rsidR="00450762">
      <w:rPr>
        <w:rFonts w:ascii="Verdana" w:hAnsi="Verdana" w:cs="Arial"/>
        <w:color w:val="A6A6A6" w:themeColor="background1" w:themeShade="A6"/>
        <w:sz w:val="18"/>
        <w:szCs w:val="18"/>
      </w:rPr>
      <w:br/>
    </w:r>
    <w:r w:rsidRPr="00396FF4">
      <w:rPr>
        <w:rFonts w:ascii="Verdana" w:hAnsi="Verdana" w:cs="Arial"/>
        <w:color w:val="A6A6A6" w:themeColor="background1" w:themeShade="A6"/>
        <w:sz w:val="18"/>
        <w:szCs w:val="18"/>
        <w:lang w:val="pt-PT"/>
      </w:rPr>
      <w:t>Habiba AOUZAL – 06.70.50.49.89 - habiba@allizeo-web.fr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EC" w:rsidRDefault="00A43FEC" w:rsidP="00D30195">
      <w:pPr>
        <w:spacing w:after="0" w:line="240" w:lineRule="auto"/>
      </w:pPr>
      <w:r>
        <w:separator/>
      </w:r>
    </w:p>
  </w:footnote>
  <w:footnote w:type="continuationSeparator" w:id="0">
    <w:p w:rsidR="00A43FEC" w:rsidRDefault="00A43FEC" w:rsidP="00D3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53843"/>
    <w:multiLevelType w:val="hybridMultilevel"/>
    <w:tmpl w:val="ADC25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90947"/>
    <w:multiLevelType w:val="hybridMultilevel"/>
    <w:tmpl w:val="623CF110"/>
    <w:lvl w:ilvl="0" w:tplc="D93EE1CE">
      <w:numFmt w:val="bullet"/>
      <w:lvlText w:val="-"/>
      <w:lvlJc w:val="left"/>
      <w:pPr>
        <w:ind w:left="1065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95"/>
    <w:rsid w:val="00092992"/>
    <w:rsid w:val="000E7D77"/>
    <w:rsid w:val="001F317B"/>
    <w:rsid w:val="0021594B"/>
    <w:rsid w:val="00396FF4"/>
    <w:rsid w:val="00450762"/>
    <w:rsid w:val="004F04DA"/>
    <w:rsid w:val="00502ADF"/>
    <w:rsid w:val="0051452C"/>
    <w:rsid w:val="00520537"/>
    <w:rsid w:val="005B30F8"/>
    <w:rsid w:val="00621DE9"/>
    <w:rsid w:val="008A536B"/>
    <w:rsid w:val="00963310"/>
    <w:rsid w:val="009E7060"/>
    <w:rsid w:val="00A43FEC"/>
    <w:rsid w:val="00AE0D4E"/>
    <w:rsid w:val="00B60460"/>
    <w:rsid w:val="00BA5177"/>
    <w:rsid w:val="00BF5AAE"/>
    <w:rsid w:val="00C42A0A"/>
    <w:rsid w:val="00D30195"/>
    <w:rsid w:val="00E858CC"/>
    <w:rsid w:val="00F3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5DF32-600B-4D14-9059-C36D5854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1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19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3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195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1F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5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AE0D4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E25046"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E0D4E"/>
    <w:rPr>
      <w:rFonts w:asciiTheme="majorHAnsi" w:eastAsiaTheme="majorEastAsia" w:hAnsiTheme="majorHAnsi" w:cstheme="majorBidi"/>
      <w:color w:val="E25046"/>
      <w:spacing w:val="-10"/>
      <w:kern w:val="28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396FF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D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ryfood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uberives-sur-varez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-clair-du-rhon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11</cp:revision>
  <cp:lastPrinted>2019-02-20T14:06:00Z</cp:lastPrinted>
  <dcterms:created xsi:type="dcterms:W3CDTF">2019-01-18T11:08:00Z</dcterms:created>
  <dcterms:modified xsi:type="dcterms:W3CDTF">2019-02-20T14:06:00Z</dcterms:modified>
</cp:coreProperties>
</file>