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5C" w:rsidRDefault="001C125C" w:rsidP="001C125C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E4A958C" wp14:editId="1E57ED02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C125C" w:rsidRDefault="001C125C" w:rsidP="001C125C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1C125C" w:rsidRPr="00356C9E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F83BCD" w:rsidRDefault="00F83BCD" w:rsidP="001C125C">
      <w:pPr>
        <w:rPr>
          <w:rFonts w:ascii="Verdana" w:hAnsi="Verdana"/>
          <w:sz w:val="20"/>
          <w:szCs w:val="20"/>
        </w:rPr>
      </w:pPr>
    </w:p>
    <w:p w:rsidR="00F83BCD" w:rsidRDefault="00F83BCD" w:rsidP="001C125C">
      <w:pPr>
        <w:rPr>
          <w:rFonts w:ascii="Verdana" w:hAnsi="Verdana"/>
          <w:sz w:val="20"/>
          <w:szCs w:val="20"/>
        </w:rPr>
      </w:pPr>
    </w:p>
    <w:p w:rsidR="001C125C" w:rsidRPr="00356C9E" w:rsidRDefault="001C125C" w:rsidP="001C125C">
      <w:pPr>
        <w:rPr>
          <w:rFonts w:ascii="Verdana" w:hAnsi="Verdana"/>
          <w:sz w:val="20"/>
          <w:szCs w:val="20"/>
        </w:rPr>
      </w:pPr>
    </w:p>
    <w:p w:rsidR="001C125C" w:rsidRPr="00FF1DAA" w:rsidRDefault="001C125C" w:rsidP="001C125C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1C125C" w:rsidRPr="00FF1DAA" w:rsidRDefault="001C125C" w:rsidP="001C125C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</w:t>
      </w:r>
      <w:r w:rsidR="00F83BC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riquets-cadeaux</w:t>
      </w: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C125C" w:rsidRDefault="001C125C" w:rsidP="001C125C">
      <w:pPr>
        <w:jc w:val="right"/>
        <w:rPr>
          <w:rFonts w:ascii="Verdana" w:hAnsi="Verdana"/>
          <w:sz w:val="20"/>
          <w:szCs w:val="20"/>
        </w:rPr>
      </w:pPr>
    </w:p>
    <w:p w:rsidR="001C125C" w:rsidRPr="00646CAE" w:rsidRDefault="001C125C" w:rsidP="001C125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Juillet 2017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1C125C" w:rsidRPr="001C125C" w:rsidRDefault="001C125C" w:rsidP="001C125C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rPr>
          <w:rFonts w:ascii="Ubuntu" w:eastAsiaTheme="majorEastAsia" w:hAnsi="Ubuntu" w:cstheme="majorBidi"/>
          <w:b w:val="0"/>
          <w:color w:val="E25046"/>
          <w:kern w:val="0"/>
          <w:sz w:val="48"/>
          <w:szCs w:val="48"/>
          <w:bdr w:val="nil"/>
          <w:lang w:eastAsia="en-US"/>
        </w:rPr>
      </w:pPr>
      <w:r w:rsidRPr="001C125C">
        <w:rPr>
          <w:rFonts w:ascii="Ubuntu" w:eastAsiaTheme="majorEastAsia" w:hAnsi="Ubuntu" w:cstheme="majorBidi"/>
          <w:b w:val="0"/>
          <w:color w:val="E25046"/>
          <w:kern w:val="0"/>
          <w:sz w:val="48"/>
          <w:szCs w:val="48"/>
          <w:bdr w:val="nil"/>
          <w:lang w:eastAsia="en-US"/>
        </w:rPr>
        <w:lastRenderedPageBreak/>
        <w:t>Analyse du site :</w:t>
      </w:r>
    </w:p>
    <w:p w:rsidR="001C125C" w:rsidRPr="001C125C" w:rsidRDefault="001C125C" w:rsidP="001C125C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240" w:after="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1C125C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t>Structure du site :</w:t>
      </w:r>
    </w:p>
    <w:p w:rsidR="001C125C" w:rsidRPr="001923DC" w:rsidRDefault="001C125C" w:rsidP="001C125C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1C125C" w:rsidRPr="003D74A7" w:rsidRDefault="001C125C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W w:w="13950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1C125C" w:rsidRPr="003D41B5" w:rsidTr="003D41B5">
        <w:trPr>
          <w:trHeight w:val="450"/>
          <w:tblHeader/>
        </w:trPr>
        <w:tc>
          <w:tcPr>
            <w:tcW w:w="0" w:type="auto"/>
            <w:tcBorders>
              <w:top w:val="single" w:sz="6" w:space="0" w:color="2C3E50"/>
              <w:left w:val="single" w:sz="6" w:space="0" w:color="2C3E50"/>
              <w:bottom w:val="single" w:sz="6" w:space="0" w:color="2C3E50"/>
              <w:right w:val="single" w:sz="6" w:space="0" w:color="2C3E50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C125C" w:rsidRPr="003D41B5" w:rsidRDefault="00F83BCD" w:rsidP="003D41B5">
            <w:pPr>
              <w:spacing w:after="0" w:line="276" w:lineRule="auto"/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hyperlink r:id="rId6" w:history="1">
              <w:r w:rsidR="001C125C" w:rsidRPr="003D41B5">
                <w:rPr>
                  <w:rStyle w:val="Lienhypertexte"/>
                  <w:rFonts w:ascii="Verdana" w:hAnsi="Verdana"/>
                  <w:b/>
                  <w:color w:val="FFFFFF" w:themeColor="background1"/>
                  <w:sz w:val="20"/>
                  <w:szCs w:val="20"/>
                </w:rPr>
                <w:t>https://www.briquets-cadeaux.com</w:t>
              </w:r>
            </w:hyperlink>
            <w:r w:rsidR="003D41B5" w:rsidRPr="003D41B5"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3D41B5" w:rsidRPr="003D41B5"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="003D41B5" w:rsidRPr="003D41B5">
              <w:rPr>
                <w:rStyle w:val="Lienhypertexte"/>
                <w:rFonts w:ascii="Verdana" w:hAnsi="Verdana"/>
                <w:bCs/>
                <w:color w:val="FFFFFF" w:themeColor="background1"/>
                <w:sz w:val="20"/>
                <w:szCs w:val="20"/>
                <w:u w:val="none"/>
              </w:rPr>
              <w:t>(</w:t>
            </w:r>
            <w:r w:rsidR="001C125C" w:rsidRPr="003D41B5">
              <w:rPr>
                <w:rStyle w:val="Lienhypertexte"/>
                <w:rFonts w:ascii="Verdana" w:hAnsi="Verdana"/>
                <w:bCs/>
                <w:color w:val="FFFFFF" w:themeColor="background1"/>
                <w:sz w:val="20"/>
                <w:szCs w:val="20"/>
                <w:u w:val="none"/>
              </w:rPr>
              <w:t>contient 100% des pages - 4205 pages)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2C3E50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*RACINE*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0.26% des pages - 11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content/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0.07% des pages - 3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fr</w:t>
            </w:r>
            <w:proofErr w:type="spellEnd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50.75% des pages - 2134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gb</w:t>
            </w:r>
            <w:proofErr w:type="spellEnd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48.92% des pages - 2057 pages) </w:t>
            </w:r>
          </w:p>
        </w:tc>
      </w:tr>
    </w:tbl>
    <w:p w:rsidR="001C125C" w:rsidRDefault="001C125C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938"/>
      </w:tblGrid>
      <w:tr w:rsidR="003D41B5" w:rsidTr="003D41B5">
        <w:tc>
          <w:tcPr>
            <w:tcW w:w="5954" w:type="dxa"/>
          </w:tcPr>
          <w:p w:rsidR="003D41B5" w:rsidRDefault="00A66F43" w:rsidP="003D41B5">
            <w:pPr>
              <w:tabs>
                <w:tab w:val="left" w:pos="4830"/>
              </w:tabs>
              <w:jc w:val="center"/>
            </w:pPr>
            <w:r w:rsidRPr="001C125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F0BD1F" wp14:editId="57941452">
                  <wp:extent cx="2581275" cy="2590800"/>
                  <wp:effectExtent l="0" t="0" r="9525" b="0"/>
                  <wp:docPr id="2" name="Image 2" descr="C:\Users\Habiba\Documents\02-Prospects\Briquets Kdo\Briquets Cadeaux - Analyse de site - 20170914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biba\Documents\02-Prospects\Briquets Kdo\Briquets Cadeaux - Analyse de site - 20170914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6" t="9040" r="39666" b="1011"/>
                          <a:stretch/>
                        </pic:blipFill>
                        <pic:spPr bwMode="auto">
                          <a:xfrm>
                            <a:off x="0" y="0"/>
                            <a:ext cx="25812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D41B5" w:rsidRDefault="003D41B5" w:rsidP="003D41B5">
            <w:pPr>
              <w:rPr>
                <w:b/>
                <w:bCs/>
                <w:i/>
                <w:iCs/>
              </w:rPr>
            </w:pPr>
            <w:r w:rsidRPr="001E52CC">
              <w:rPr>
                <w:b/>
                <w:bCs/>
                <w:i/>
                <w:iCs/>
              </w:rPr>
              <w:t>Principaux répertoires présents à la racine du site. (La taille de la section du graphique représente le nombre de pages présentes dans le répertoire).</w:t>
            </w:r>
          </w:p>
          <w:p w:rsidR="003D41B5" w:rsidRDefault="003D41B5" w:rsidP="003D41B5">
            <w:pPr>
              <w:rPr>
                <w:b/>
                <w:bCs/>
                <w:i/>
                <w:iCs/>
              </w:rPr>
            </w:pPr>
          </w:p>
          <w:p w:rsidR="003D41B5" w:rsidRDefault="003D41B5" w:rsidP="00A66F43">
            <w:pPr>
              <w:tabs>
                <w:tab w:val="right" w:pos="7146"/>
              </w:tabs>
              <w:rPr>
                <w:bCs/>
                <w:iCs/>
              </w:rPr>
            </w:pPr>
          </w:p>
          <w:p w:rsidR="003D41B5" w:rsidRDefault="003D41B5" w:rsidP="00A66F43">
            <w:pPr>
              <w:tabs>
                <w:tab w:val="right" w:pos="7371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6C03464" wp14:editId="26A6D1C6">
                  <wp:extent cx="108000" cy="119961"/>
                  <wp:effectExtent l="19050" t="0" r="6300" b="0"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proofErr w:type="spellStart"/>
            <w:r w:rsidR="00A66F43">
              <w:rPr>
                <w:bCs/>
                <w:iCs/>
              </w:rPr>
              <w:t>fr</w:t>
            </w:r>
            <w:proofErr w:type="spellEnd"/>
            <w:r w:rsidR="00A66F43">
              <w:rPr>
                <w:bCs/>
                <w:iCs/>
              </w:rPr>
              <w:t>/</w:t>
            </w:r>
            <w:r w:rsidR="00A66F43">
              <w:rPr>
                <w:bCs/>
                <w:iCs/>
              </w:rPr>
              <w:tab/>
              <w:t>2 134</w:t>
            </w:r>
            <w:r w:rsidRPr="001E52CC">
              <w:rPr>
                <w:bCs/>
                <w:iCs/>
              </w:rPr>
              <w:t xml:space="preserve"> pages (</w:t>
            </w:r>
            <w:r w:rsidR="00A66F43">
              <w:rPr>
                <w:bCs/>
                <w:iCs/>
              </w:rPr>
              <w:t>50.75</w:t>
            </w:r>
            <w:r w:rsidRPr="001E52CC">
              <w:rPr>
                <w:bCs/>
                <w:iCs/>
              </w:rPr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68CA638E" wp14:editId="375A3B7E">
                  <wp:extent cx="108000" cy="106441"/>
                  <wp:effectExtent l="19050" t="0" r="6300" b="0"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proofErr w:type="spellStart"/>
            <w:r w:rsidR="00A66F43">
              <w:rPr>
                <w:bCs/>
                <w:iCs/>
              </w:rPr>
              <w:t>gb</w:t>
            </w:r>
            <w:proofErr w:type="spellEnd"/>
            <w:r w:rsidRPr="001E52CC">
              <w:rPr>
                <w:bCs/>
                <w:iCs/>
              </w:rPr>
              <w:t>/ </w:t>
            </w:r>
            <w:r w:rsidRPr="001E52CC">
              <w:rPr>
                <w:bCs/>
                <w:iCs/>
              </w:rPr>
              <w:tab/>
            </w:r>
            <w:r w:rsidR="00A66F43">
              <w:rPr>
                <w:bCs/>
                <w:iCs/>
              </w:rPr>
              <w:t>2 057</w:t>
            </w:r>
            <w:r w:rsidRPr="001E52CC">
              <w:rPr>
                <w:bCs/>
                <w:iCs/>
              </w:rPr>
              <w:t xml:space="preserve"> pages (4</w:t>
            </w:r>
            <w:r w:rsidR="00A66F43">
              <w:rPr>
                <w:bCs/>
                <w:iCs/>
              </w:rPr>
              <w:t>8</w:t>
            </w:r>
            <w:r w:rsidRPr="001E52CC">
              <w:rPr>
                <w:bCs/>
                <w:iCs/>
              </w:rPr>
              <w:t>.9</w:t>
            </w:r>
            <w:r w:rsidR="00A66F43">
              <w:rPr>
                <w:bCs/>
                <w:iCs/>
              </w:rPr>
              <w:t>2</w:t>
            </w:r>
            <w:r w:rsidRPr="001E52CC">
              <w:rPr>
                <w:bCs/>
                <w:iCs/>
              </w:rPr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1BA922BF" wp14:editId="42A6C849">
                  <wp:extent cx="108000" cy="132116"/>
                  <wp:effectExtent l="19050" t="0" r="6300" b="0"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A66F43">
              <w:rPr>
                <w:bCs/>
              </w:rPr>
              <w:t>content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 w:rsidRPr="001E52CC">
              <w:tab/>
            </w:r>
            <w:r>
              <w:t xml:space="preserve">  </w:t>
            </w:r>
            <w:r w:rsidR="00A66F43">
              <w:t xml:space="preserve">     </w:t>
            </w:r>
            <w:r w:rsidRPr="001E52CC">
              <w:t>3 pages (</w:t>
            </w:r>
            <w:r w:rsidR="00A66F43">
              <w:t>0.07</w:t>
            </w:r>
            <w:r w:rsidRPr="001E52CC"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135E7CA0" wp14:editId="2ADFD361">
                  <wp:extent cx="108000" cy="110803"/>
                  <wp:effectExtent l="19050" t="0" r="6300" b="0"/>
                  <wp:docPr id="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A66F43">
              <w:t>*Racine*</w:t>
            </w:r>
            <w:r w:rsidRPr="001E52CC">
              <w:t> </w:t>
            </w:r>
            <w:r w:rsidR="00A66F43">
              <w:tab/>
              <w:t xml:space="preserve">      1</w:t>
            </w:r>
            <w:r>
              <w:t xml:space="preserve">1 pages </w:t>
            </w:r>
            <w:r w:rsidR="00A66F43">
              <w:t>(0.26%)</w:t>
            </w:r>
          </w:p>
        </w:tc>
      </w:tr>
    </w:tbl>
    <w:p w:rsidR="003D41B5" w:rsidRPr="001C125C" w:rsidRDefault="003D41B5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66F43" w:rsidRDefault="00A66F43">
      <w:pPr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br w:type="page"/>
      </w:r>
    </w:p>
    <w:p w:rsidR="00A66F43" w:rsidRPr="001923DC" w:rsidRDefault="00A66F43" w:rsidP="00A66F43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lastRenderedPageBreak/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A66F43" w:rsidRPr="007F18A8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A66F43" w:rsidRPr="003D74A7" w:rsidTr="001B3016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A66F43" w:rsidRPr="003D74A7" w:rsidTr="001B3016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A66F4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0.69 %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6.5 %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32.07 %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42.92 %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17.77 %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0.05 %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</w:tbl>
    <w:p w:rsidR="00A66F43" w:rsidRDefault="00A66F43" w:rsidP="00A66F43">
      <w:pPr>
        <w:rPr>
          <w:b/>
          <w:bCs/>
          <w:i/>
          <w:iCs/>
        </w:rPr>
      </w:pPr>
    </w:p>
    <w:p w:rsid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6F796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Proximité des pages avec la page d'accueil (nombre de pages du site qui sont accessibles à " X clics " depuis la page d'accueil).</w:t>
      </w:r>
    </w:p>
    <w:p w:rsidR="00A66F43" w:rsidRPr="006F7967" w:rsidRDefault="00A66F43" w:rsidP="00A66F43">
      <w:pPr>
        <w:jc w:val="center"/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C125C">
        <w:rPr>
          <w:rFonts w:ascii="Verdana" w:eastAsia="Times New Roman" w:hAnsi="Verdana" w:cs="Times New Roman"/>
          <w:noProof/>
          <w:sz w:val="24"/>
          <w:szCs w:val="24"/>
          <w:lang w:eastAsia="fr-FR"/>
        </w:rPr>
        <w:drawing>
          <wp:inline distT="0" distB="0" distL="0" distR="0" wp14:anchorId="4D41E9C2" wp14:editId="74B19044">
            <wp:extent cx="7620000" cy="3810000"/>
            <wp:effectExtent l="0" t="0" r="0" b="0"/>
            <wp:docPr id="1" name="Image 1" descr="C:\Users\Habiba\Documents\02-Prospects\Briquets Kdo\Briquets Cadeaux - Analyse de site - 20170914\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iba\Documents\02-Prospects\Briquets Kdo\Briquets Cadeaux - Analyse de site - 20170914\a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43" w:rsidRDefault="00A66F43">
      <w:pPr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br w:type="page"/>
      </w:r>
    </w:p>
    <w:p w:rsidR="00A66F43" w:rsidRP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lastRenderedPageBreak/>
        <w:t>Facteurs bloquants :</w:t>
      </w:r>
    </w:p>
    <w:p w:rsidR="00A66F43" w:rsidRPr="003D74A7" w:rsidRDefault="00A66F43" w:rsidP="00A66F43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4"/>
        <w:gridCol w:w="1656"/>
        <w:gridCol w:w="4625"/>
        <w:gridCol w:w="1515"/>
      </w:tblGrid>
      <w:tr w:rsidR="00A66F43" w:rsidRPr="003D74A7" w:rsidTr="001B301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2 013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</w:tbl>
    <w:p w:rsidR="00A66F43" w:rsidRDefault="00A66F43" w:rsidP="00A66F43"/>
    <w:p w:rsidR="00A66F43" w:rsidRPr="00C136E5" w:rsidRDefault="00A66F43" w:rsidP="00A66F43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A66F43" w:rsidRP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manque la balise « </w:t>
      </w:r>
      <w:proofErr w:type="spellStart"/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Title</w:t>
      </w:r>
      <w:proofErr w:type="spellEnd"/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 »</w:t>
      </w:r>
    </w:p>
    <w:p w:rsidR="00A66F43" w:rsidRDefault="00A66F43" w:rsidP="00A66F43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proofErr w:type="spellStart"/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Title</w:t>
      </w:r>
      <w:proofErr w:type="spellEnd"/>
    </w:p>
    <w:p w:rsidR="00A66F43" w:rsidRDefault="00A66F43" w:rsidP="00A66F43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66F43" w:rsidRPr="0015455B" w:rsidRDefault="00A66F43" w:rsidP="0015455B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</w:t>
      </w:r>
      <w:r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nque la balise Meta-Description</w:t>
      </w:r>
    </w:p>
    <w:p w:rsidR="00A66F43" w:rsidRP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(</w:t>
      </w:r>
      <w:r w:rsidR="00E2645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Affichage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de </w:t>
      </w:r>
      <w:r w:rsidR="00E2645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5</w:t>
      </w:r>
      <w:r w:rsidRPr="00A66F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pages maximum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)</w:t>
      </w:r>
    </w:p>
    <w:tbl>
      <w:tblPr>
        <w:tblW w:w="15451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6"/>
        <w:gridCol w:w="1438"/>
        <w:gridCol w:w="1438"/>
        <w:gridCol w:w="1439"/>
      </w:tblGrid>
      <w:tr w:rsidR="00A66F43" w:rsidRPr="00E20529" w:rsidTr="00A66F43">
        <w:trPr>
          <w:trHeight w:val="450"/>
          <w:tblHeader/>
        </w:trPr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20529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Meta-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Descrip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/content/6-catalogues-telechargeables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category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/1-accueil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/fr/recherche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?controller</w:t>
            </w:r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=search&amp;orderby=position&amp;orderway=desc&amp;search_query=atomic&amp;submit_search=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/fr/recherche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?controller</w:t>
            </w:r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=search&amp;orderby=position&amp;orderway=desc&amp;search_query=dickens&amp;submit_search=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?orderby</w:t>
            </w:r>
            <w:proofErr w:type="spellEnd"/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position&amp;orderway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desc&amp;search_query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atomic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</w:tbl>
    <w:p w:rsidR="00A66F43" w:rsidRPr="00DB5329" w:rsidRDefault="00A66F43" w:rsidP="00A66F43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1C125C" w:rsidRDefault="001C125C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94251F" w:rsidRDefault="0094251F" w:rsidP="0094251F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</w:t>
      </w:r>
      <w:r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nque la balise H1</w:t>
      </w:r>
    </w:p>
    <w:p w:rsidR="0094251F" w:rsidRPr="00A66F43" w:rsidRDefault="0094251F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(Affichage de 5</w:t>
      </w:r>
      <w:r w:rsidRPr="00A66F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pages maximum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)</w:t>
      </w:r>
    </w:p>
    <w:tbl>
      <w:tblPr>
        <w:tblW w:w="15451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6"/>
        <w:gridCol w:w="1438"/>
        <w:gridCol w:w="1438"/>
        <w:gridCol w:w="1439"/>
      </w:tblGrid>
      <w:tr w:rsidR="0094251F" w:rsidRPr="00E20529" w:rsidTr="001B3016">
        <w:trPr>
          <w:trHeight w:val="450"/>
          <w:tblHeader/>
        </w:trPr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20529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Meta-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Descrip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/content/2-mentions-legales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/content/3-conditions-generales-de-vente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/content/4-qui-sommes-nous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/content/5-paiement-securise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</w:tbl>
    <w:p w:rsidR="0094251F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94251F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94251F" w:rsidRPr="00C136E5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Balises dupliquées</w:t>
      </w:r>
    </w:p>
    <w:p w:rsidR="0094251F" w:rsidRPr="00C136E5" w:rsidRDefault="0094251F" w:rsidP="0094251F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Contenus de balise </w:t>
      </w:r>
      <w:proofErr w:type="spellStart"/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Title</w:t>
      </w:r>
      <w:proofErr w:type="spellEnd"/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7"/>
        <w:gridCol w:w="2443"/>
      </w:tblGrid>
      <w:tr w:rsidR="0094251F" w:rsidRPr="007105E7" w:rsidTr="001B3016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7105E7" w:rsidRDefault="0094251F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7105E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  <w:r w:rsidRPr="007105E7">
              <w:rPr>
                <w:rFonts w:ascii="Verdana" w:hAnsi="Verdana"/>
                <w:b/>
                <w:sz w:val="20"/>
                <w:szCs w:val="20"/>
              </w:rPr>
              <w:t xml:space="preserve"> dupliquées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7105E7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105E7">
              <w:rPr>
                <w:rFonts w:ascii="Verdana" w:hAnsi="Verdana"/>
                <w:b/>
                <w:sz w:val="20"/>
                <w:szCs w:val="20"/>
              </w:rPr>
              <w:t>Nombre de pages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Recherche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 CARDIN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PORTES CLEFS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Produits personnalisés réalisés à la demande de nos clients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PIPES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7</w:t>
            </w:r>
          </w:p>
        </w:tc>
      </w:tr>
    </w:tbl>
    <w:p w:rsidR="0094251F" w:rsidRPr="0094251F" w:rsidRDefault="0094251F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125C" w:rsidRPr="001C125C" w:rsidRDefault="001C125C" w:rsidP="001C125C">
      <w:pPr>
        <w:shd w:val="clear" w:color="auto" w:fill="F0F4F9"/>
        <w:spacing w:after="0" w:line="240" w:lineRule="auto"/>
        <w:outlineLvl w:val="4"/>
        <w:rPr>
          <w:rFonts w:ascii="Verdana" w:eastAsia="Times New Roman" w:hAnsi="Verdana" w:cs="Arial"/>
          <w:color w:val="4F85C4"/>
          <w:sz w:val="38"/>
          <w:szCs w:val="38"/>
          <w:lang w:eastAsia="fr-FR"/>
        </w:rPr>
      </w:pPr>
      <w:r w:rsidRPr="001C125C">
        <w:rPr>
          <w:rFonts w:ascii="Verdana" w:eastAsia="Times New Roman" w:hAnsi="Verdana" w:cs="Arial"/>
          <w:color w:val="4F85C4"/>
          <w:sz w:val="38"/>
          <w:szCs w:val="38"/>
          <w:lang w:eastAsia="fr-FR"/>
        </w:rPr>
        <w:t>Balises dupliquées</w:t>
      </w:r>
    </w:p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Contenus de balise </w:t>
      </w:r>
      <w:proofErr w:type="spellStart"/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Title</w:t>
      </w:r>
      <w:proofErr w:type="spellEnd"/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identiques sur plusieurs pages du site (25 items maximum).</w:t>
      </w:r>
    </w:p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C136E5" w:rsidRDefault="0015455B" w:rsidP="0015455B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lastRenderedPageBreak/>
        <w:t>Contenus de balise Meta-Description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  <w:gridCol w:w="2090"/>
      </w:tblGrid>
      <w:tr w:rsidR="0015455B" w:rsidRPr="007105E7" w:rsidTr="001B3016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Meta-Description dupliquées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5455B" w:rsidRPr="007105E7" w:rsidRDefault="0015455B" w:rsidP="001B301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 CARDIN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Large gamme de stylos à bille ou à plume, rollers, individuels ou en coffret et notamment les marques Pierre CARDIN et Charles DICKENS.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Cadeaux pour le bureau ou la maison, lampes, gadgets, loupes, parures, porte-clefs. montres, réveils, et articles pour le voyage, la voiture,...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NOUS REALISONS DIRECTEMENT AUPRES DE FABRIQUANT QUALIFIE GRACE A NOTRE MAITRISE DU COMMERCE INTERNATIONNAL TOUT ARTICLE </w:t>
            </w:r>
            <w:proofErr w:type="gram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SOUVENIR ,GOODIES</w:t>
            </w:r>
            <w:proofErr w:type="gram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ARTICLES PROMOTIONNELS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Le meilleur choix d'accessoires pour fumeurs, notamment, blagues à tabac, boites et étuis à cigarettes, ainsi que broyeurs à tabac, cendriers...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</w:tbl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C136E5" w:rsidRDefault="0015455B" w:rsidP="0015455B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Contenus de balise H1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7"/>
        <w:gridCol w:w="3393"/>
      </w:tblGrid>
      <w:tr w:rsidR="0015455B" w:rsidRPr="007105E7" w:rsidTr="001B3016">
        <w:trPr>
          <w:trHeight w:val="450"/>
          <w:tblHeader/>
        </w:trPr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H1 dupliquées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Search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0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results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have been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found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STYLO BILLE TWIST MINE NOIRE DANS BOITE CADEAU CHARLES DICKENS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LOUPES DE LECTURE ASSORTIES PRESENTOIR X30/240*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LAMP There are 57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products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PIPES À EAU Il y a 53 produits.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</w:tbl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1B3016" w:rsidRPr="00C136E5" w:rsidRDefault="001B3016" w:rsidP="001B3016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Liens cassés</w:t>
      </w:r>
    </w:p>
    <w:p w:rsidR="001B3016" w:rsidRPr="00C136E5" w:rsidRDefault="001B3016" w:rsidP="001B3016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1B3016" w:rsidRDefault="001B3016" w:rsidP="001B3016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7"/>
        <w:gridCol w:w="508"/>
        <w:gridCol w:w="7579"/>
      </w:tblGrid>
      <w:tr w:rsidR="001B3016" w:rsidTr="001B3016">
        <w:tc>
          <w:tcPr>
            <w:tcW w:w="7621" w:type="dxa"/>
          </w:tcPr>
          <w:tbl>
            <w:tblPr>
              <w:tblW w:w="73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1968"/>
            </w:tblGrid>
            <w:tr w:rsidR="001B3016" w:rsidRPr="00CF73C2" w:rsidTr="001B3016">
              <w:trPr>
                <w:trHeight w:val="450"/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/-.html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/gb/ashtrays/2697-ecrase-megot-coney-cœurs-carres-assortis-24240.html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/fr/cendriers/2697-ecrase-megot-coney-cœurs-carres-assortis-24240.html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portes-clefs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/546-porte-clefs-metal-doming-neutre-1-face.html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/boite/668-cartonnette-noire.html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</w:tcPr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</w:tcPr>
          <w:tbl>
            <w:tblPr>
              <w:tblW w:w="73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1968"/>
            </w:tblGrid>
            <w:tr w:rsidR="001B3016" w:rsidRPr="00CF73C2" w:rsidTr="001B3016">
              <w:trPr>
                <w:trHeight w:val="450"/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/boites/668-cartonnette-noire.html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/boite/428-boite-stylo-porte-cles-en-carton-bleu.html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beaute-sante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/1029-miroir-rond-metal-fleurs-cœurs-13260.html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index.php?controller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=404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/boites/428-boite-stylo-porte-cles-en-carton-bleu.html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1B3016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Pr="0015455B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Default="001B3016" w:rsidP="001B3016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externes cassés</w:t>
      </w:r>
    </w:p>
    <w:tbl>
      <w:tblPr>
        <w:tblW w:w="13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8"/>
        <w:gridCol w:w="3493"/>
      </w:tblGrid>
      <w:tr w:rsidR="001B3016" w:rsidRPr="00CF73C2" w:rsidTr="001B3016">
        <w:trPr>
          <w:trHeight w:val="450"/>
          <w:tblHeader/>
        </w:trPr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CF73C2" w:rsidRDefault="001B3016" w:rsidP="001B301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URLs</w:t>
            </w:r>
            <w:proofErr w:type="spellEnd"/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en erreur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CF73C2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liens vers cette URL</w:t>
            </w:r>
          </w:p>
        </w:tc>
      </w:tr>
      <w:tr w:rsidR="001B3016" w:rsidRPr="001B3016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http://www.briquets-cadeaux.com/14-flasque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http://www.briquets-cadeaux.com/18-informatique-son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http://www.briquets-cadeaux.com/20-lampe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http://www.briquets-cadeaux.com/22-maison-cosmetique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http://www.briquets-cadeaux.com/25-pierre-cardin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</w:tbl>
    <w:p w:rsidR="001C125C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Default="001B3016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1B3016" w:rsidRPr="00EA645D" w:rsidRDefault="001B3016" w:rsidP="001B3016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EA645D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Synthèse des liens internes</w:t>
      </w:r>
    </w:p>
    <w:tbl>
      <w:tblPr>
        <w:tblW w:w="13950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9"/>
        <w:gridCol w:w="6561"/>
      </w:tblGrid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134 088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liens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4356E1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31</w:t>
            </w:r>
            <w:r w:rsidRPr="004356E1">
              <w:rPr>
                <w:rFonts w:ascii="Verdana" w:hAnsi="Verdana"/>
                <w:b/>
                <w:color w:val="2C3E50"/>
                <w:sz w:val="20"/>
                <w:szCs w:val="20"/>
              </w:rPr>
              <w:t>.89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liens par page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3 151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990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</w:t>
            </w:r>
            <w:proofErr w:type="spellStart"/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</w:tr>
    </w:tbl>
    <w:p w:rsidR="001B3016" w:rsidRPr="001C44D5" w:rsidRDefault="001B3016" w:rsidP="001B3016">
      <w:pPr>
        <w:rPr>
          <w:rFonts w:ascii="Verdana" w:hAnsi="Verdana"/>
          <w:sz w:val="20"/>
          <w:szCs w:val="20"/>
        </w:rPr>
      </w:pPr>
    </w:p>
    <w:p w:rsidR="001B3016" w:rsidRPr="00C136E5" w:rsidRDefault="001B3016" w:rsidP="001B3016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Popularité interne</w:t>
      </w:r>
    </w:p>
    <w:tbl>
      <w:tblPr>
        <w:tblW w:w="13892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2835"/>
        <w:gridCol w:w="2835"/>
        <w:gridCol w:w="3261"/>
      </w:tblGrid>
      <w:tr w:rsidR="001B3016" w:rsidRPr="001C44D5" w:rsidTr="001B3016">
        <w:trPr>
          <w:trHeight w:val="450"/>
          <w:tblHeader/>
        </w:trPr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/nous-contacter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1986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/46-articles-fumeurs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1204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/5-ecriture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418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/4-cadeaux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803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/content/2-mentions-legales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3893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</w:t>
            </w:r>
          </w:p>
        </w:tc>
      </w:tr>
    </w:tbl>
    <w:p w:rsidR="001B3016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ancres du site</w:t>
      </w:r>
    </w:p>
    <w:p w:rsidR="004356E1" w:rsidRPr="001C44D5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Classement des textes les plus utilisés dans les liens internes du site.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3256"/>
        <w:gridCol w:w="2717"/>
        <w:gridCol w:w="2617"/>
      </w:tblGrid>
      <w:tr w:rsidR="004356E1" w:rsidRPr="001C44D5" w:rsidTr="00653E3A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Ancre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Nombre de liens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Pages liantes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Pages liées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[IMG]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Conditions générales de vente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Mentions légales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CHARLES DICKENS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893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151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ATOMIC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152</w:t>
            </w:r>
          </w:p>
        </w:tc>
      </w:tr>
    </w:tbl>
    <w:p w:rsidR="001C125C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 xml:space="preserve">Liens avec </w:t>
      </w:r>
      <w:proofErr w:type="spellStart"/>
      <w:r w:rsidRPr="00C136E5">
        <w:rPr>
          <w:rFonts w:ascii="Ubuntu" w:hAnsi="Ubuntu"/>
          <w:color w:val="2C3E50"/>
          <w:sz w:val="28"/>
          <w:szCs w:val="28"/>
        </w:rPr>
        <w:t>nofollow</w:t>
      </w:r>
      <w:proofErr w:type="spellEnd"/>
    </w:p>
    <w:p w:rsidR="004356E1" w:rsidRPr="00907097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lastRenderedPageBreak/>
        <w:t>Pages du site recevant un ou plusieurs liens portant un attribut " </w:t>
      </w:r>
      <w:proofErr w:type="spellStart"/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nofollow</w:t>
      </w:r>
      <w:proofErr w:type="spellEnd"/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".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1"/>
        <w:gridCol w:w="3599"/>
      </w:tblGrid>
      <w:tr w:rsidR="004356E1" w:rsidRPr="00907097" w:rsidTr="00653E3A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907097" w:rsidRDefault="004356E1" w:rsidP="00653E3A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907097">
              <w:rPr>
                <w:rFonts w:ascii="Verdana" w:hAnsi="Verdana"/>
                <w:b/>
                <w:sz w:val="20"/>
                <w:szCs w:val="20"/>
              </w:rPr>
              <w:t>Page liée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907097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7097">
              <w:rPr>
                <w:rFonts w:ascii="Verdana" w:hAnsi="Verdana"/>
                <w:b/>
                <w:sz w:val="20"/>
                <w:szCs w:val="20"/>
              </w:rPr>
              <w:t xml:space="preserve">Avec </w:t>
            </w:r>
            <w:proofErr w:type="spellStart"/>
            <w:r w:rsidRPr="00907097">
              <w:rPr>
                <w:rFonts w:ascii="Verdana" w:hAnsi="Verdana"/>
                <w:b/>
                <w:sz w:val="20"/>
                <w:szCs w:val="20"/>
              </w:rPr>
              <w:t>nofollow</w:t>
            </w:r>
            <w:proofErr w:type="spellEnd"/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/54-pipes-a-eau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gb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/62-cigare-accessories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/20-lampes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/62-accessoires-pour-le-cigare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/65-blagues-a-tabac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</w:tbl>
    <w:p w:rsidR="004356E1" w:rsidRPr="004356E1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4356E1" w:rsidRDefault="004356E1" w:rsidP="004356E1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4356E1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t>Mots-clés du site :</w:t>
      </w: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</w:p>
    <w:p w:rsidR="004356E1" w:rsidRPr="0035318A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site.</w:t>
      </w:r>
    </w:p>
    <w:tbl>
      <w:tblPr>
        <w:tblW w:w="14064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985"/>
        <w:gridCol w:w="1701"/>
        <w:gridCol w:w="2409"/>
        <w:gridCol w:w="2299"/>
      </w:tblGrid>
      <w:tr w:rsidR="004356E1" w:rsidRPr="0035318A" w:rsidTr="00653E3A">
        <w:trPr>
          <w:trHeight w:val="450"/>
          <w:tblHeader/>
        </w:trPr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Mot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Poids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Densité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 xml:space="preserve">Présence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35318A">
              <w:rPr>
                <w:rFonts w:ascii="Verdana" w:hAnsi="Verdana"/>
                <w:b/>
                <w:sz w:val="20"/>
                <w:szCs w:val="20"/>
              </w:rPr>
              <w:t>(nb pages)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 xml:space="preserve">Présence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35318A">
              <w:rPr>
                <w:rFonts w:ascii="Verdana" w:hAnsi="Verdana"/>
                <w:b/>
                <w:sz w:val="20"/>
                <w:szCs w:val="20"/>
              </w:rPr>
              <w:t>(% pages)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briquets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376675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73414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35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2361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60.62 %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170673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32223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16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cigarettes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170282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32998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16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lighters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137550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28144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14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1911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49.06 %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cardin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137455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26568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13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</w:tbl>
    <w:p w:rsidR="001C125C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4356E1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125C" w:rsidRPr="004356E1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B30F8" w:rsidRPr="004356E1" w:rsidRDefault="005B30F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sectPr w:rsidR="005B30F8" w:rsidRPr="004356E1" w:rsidSect="00A66F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5C"/>
    <w:rsid w:val="0015455B"/>
    <w:rsid w:val="001B3016"/>
    <w:rsid w:val="001C125C"/>
    <w:rsid w:val="003D41B5"/>
    <w:rsid w:val="004356E1"/>
    <w:rsid w:val="005B30F8"/>
    <w:rsid w:val="0094251F"/>
    <w:rsid w:val="00A66F43"/>
    <w:rsid w:val="00E26454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77BA-6F66-4FBA-9A37-45A34B93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125C"/>
    <w:pPr>
      <w:pBdr>
        <w:top w:val="single" w:sz="6" w:space="0" w:color="E2E7EE"/>
        <w:left w:val="single" w:sz="6" w:space="0" w:color="E2E7EE"/>
        <w:bottom w:val="single" w:sz="6" w:space="0" w:color="E2E7EE"/>
        <w:right w:val="single" w:sz="6" w:space="0" w:color="E2E7EE"/>
      </w:pBdr>
      <w:shd w:val="clear" w:color="auto" w:fill="F0F4F9"/>
      <w:spacing w:after="375" w:line="240" w:lineRule="auto"/>
      <w:jc w:val="center"/>
      <w:outlineLvl w:val="0"/>
    </w:pPr>
    <w:rPr>
      <w:rFonts w:ascii="Arial" w:eastAsia="Times New Roman" w:hAnsi="Arial" w:cs="Arial"/>
      <w:b/>
      <w:bCs/>
      <w:color w:val="4F85C4"/>
      <w:kern w:val="36"/>
      <w:sz w:val="42"/>
      <w:szCs w:val="4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C125C"/>
    <w:pPr>
      <w:pBdr>
        <w:bottom w:val="single" w:sz="6" w:space="3" w:color="DDDDDD"/>
      </w:pBdr>
      <w:spacing w:before="375" w:after="375" w:line="240" w:lineRule="auto"/>
      <w:ind w:left="150" w:right="150"/>
      <w:outlineLvl w:val="1"/>
    </w:pPr>
    <w:rPr>
      <w:rFonts w:ascii="Arial" w:eastAsia="Times New Roman" w:hAnsi="Arial" w:cs="Arial"/>
      <w:b/>
      <w:bCs/>
      <w:color w:val="444444"/>
      <w:sz w:val="30"/>
      <w:szCs w:val="3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C125C"/>
    <w:pPr>
      <w:spacing w:before="300" w:after="75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color w:val="677DA3"/>
      <w:sz w:val="21"/>
      <w:szCs w:val="21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C125C"/>
    <w:pPr>
      <w:spacing w:before="600" w:after="75" w:line="240" w:lineRule="auto"/>
      <w:ind w:left="150" w:right="150"/>
      <w:outlineLvl w:val="3"/>
    </w:pPr>
    <w:rPr>
      <w:rFonts w:ascii="Times New Roman" w:eastAsia="Times New Roman" w:hAnsi="Times New Roman" w:cs="Times New Roman"/>
      <w:color w:val="768DB9"/>
      <w:sz w:val="17"/>
      <w:szCs w:val="1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C125C"/>
    <w:pPr>
      <w:spacing w:after="0" w:line="240" w:lineRule="auto"/>
      <w:outlineLvl w:val="4"/>
    </w:pPr>
    <w:rPr>
      <w:rFonts w:ascii="Arial" w:eastAsia="Times New Roman" w:hAnsi="Arial" w:cs="Arial"/>
      <w:color w:val="4F85C4"/>
      <w:sz w:val="38"/>
      <w:szCs w:val="38"/>
      <w:lang w:eastAsia="fr-FR"/>
    </w:rPr>
  </w:style>
  <w:style w:type="paragraph" w:styleId="Titre6">
    <w:name w:val="heading 6"/>
    <w:basedOn w:val="Normal"/>
    <w:link w:val="Titre6Car"/>
    <w:uiPriority w:val="9"/>
    <w:qFormat/>
    <w:rsid w:val="001C125C"/>
    <w:pPr>
      <w:pBdr>
        <w:top w:val="single" w:sz="6" w:space="0" w:color="E6DC7F"/>
        <w:left w:val="single" w:sz="6" w:space="0" w:color="E6DC7F"/>
        <w:bottom w:val="single" w:sz="6" w:space="0" w:color="E6DC7F"/>
        <w:right w:val="single" w:sz="6" w:space="0" w:color="E6DC7F"/>
      </w:pBdr>
      <w:shd w:val="clear" w:color="auto" w:fill="FFFEEC"/>
      <w:spacing w:before="225" w:after="225" w:line="240" w:lineRule="auto"/>
      <w:ind w:left="150" w:right="150"/>
      <w:outlineLvl w:val="5"/>
    </w:pPr>
    <w:rPr>
      <w:rFonts w:ascii="Times New Roman" w:eastAsia="Times New Roman" w:hAnsi="Times New Roman" w:cs="Times New Roman"/>
      <w:b/>
      <w:bCs/>
      <w:i/>
      <w:iCs/>
      <w:color w:val="875F0E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125C"/>
    <w:rPr>
      <w:rFonts w:ascii="Arial" w:eastAsia="Times New Roman" w:hAnsi="Arial" w:cs="Arial"/>
      <w:b/>
      <w:bCs/>
      <w:color w:val="4F85C4"/>
      <w:kern w:val="36"/>
      <w:sz w:val="42"/>
      <w:szCs w:val="42"/>
      <w:shd w:val="clear" w:color="auto" w:fill="F0F4F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125C"/>
    <w:rPr>
      <w:rFonts w:ascii="Arial" w:eastAsia="Times New Roman" w:hAnsi="Arial" w:cs="Arial"/>
      <w:b/>
      <w:bCs/>
      <w:color w:val="444444"/>
      <w:sz w:val="30"/>
      <w:szCs w:val="3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125C"/>
    <w:rPr>
      <w:rFonts w:ascii="Times New Roman" w:eastAsia="Times New Roman" w:hAnsi="Times New Roman" w:cs="Times New Roman"/>
      <w:b/>
      <w:bCs/>
      <w:color w:val="677DA3"/>
      <w:sz w:val="21"/>
      <w:szCs w:val="2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C125C"/>
    <w:rPr>
      <w:rFonts w:ascii="Times New Roman" w:eastAsia="Times New Roman" w:hAnsi="Times New Roman" w:cs="Times New Roman"/>
      <w:color w:val="768DB9"/>
      <w:sz w:val="17"/>
      <w:szCs w:val="1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C125C"/>
    <w:rPr>
      <w:rFonts w:ascii="Arial" w:eastAsia="Times New Roman" w:hAnsi="Arial" w:cs="Arial"/>
      <w:color w:val="4F85C4"/>
      <w:sz w:val="38"/>
      <w:szCs w:val="3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C125C"/>
    <w:rPr>
      <w:rFonts w:ascii="Times New Roman" w:eastAsia="Times New Roman" w:hAnsi="Times New Roman" w:cs="Times New Roman"/>
      <w:b/>
      <w:bCs/>
      <w:i/>
      <w:iCs/>
      <w:color w:val="875F0E"/>
      <w:sz w:val="20"/>
      <w:szCs w:val="20"/>
      <w:shd w:val="clear" w:color="auto" w:fill="FFFEEC"/>
      <w:lang w:eastAsia="fr-FR"/>
    </w:rPr>
  </w:style>
  <w:style w:type="paragraph" w:customStyle="1" w:styleId="bloctrie">
    <w:name w:val="bloctrie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datatablesfilter">
    <w:name w:val="datatables_filter"/>
    <w:basedOn w:val="Normal"/>
    <w:rsid w:val="001C125C"/>
    <w:pPr>
      <w:spacing w:before="100" w:beforeAutospacing="1" w:after="150" w:line="240" w:lineRule="auto"/>
      <w:ind w:left="150" w:right="150"/>
      <w:jc w:val="right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1">
    <w:name w:val="bloctrie1"/>
    <w:basedOn w:val="Normal"/>
    <w:rsid w:val="001C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2">
    <w:name w:val="bloctrie2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3">
    <w:name w:val="bloctrie3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4">
    <w:name w:val="bloctrie4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owner">
    <w:name w:val="owner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paragraph" w:customStyle="1" w:styleId="tgrouping">
    <w:name w:val="tgrouping"/>
    <w:basedOn w:val="Normal"/>
    <w:rsid w:val="001C125C"/>
    <w:pPr>
      <w:shd w:val="clear" w:color="auto" w:fill="EFEFE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4F85C4"/>
      <w:sz w:val="20"/>
      <w:szCs w:val="20"/>
      <w:lang w:eastAsia="fr-FR"/>
    </w:rPr>
  </w:style>
  <w:style w:type="paragraph" w:customStyle="1" w:styleId="indicator">
    <w:name w:val="indicator"/>
    <w:basedOn w:val="Normal"/>
    <w:rsid w:val="001C125C"/>
    <w:pPr>
      <w:shd w:val="clear" w:color="auto" w:fill="F0F4F9"/>
      <w:spacing w:after="1050" w:line="240" w:lineRule="auto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even">
    <w:name w:val="teven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dd">
    <w:name w:val="todd"/>
    <w:basedOn w:val="Normal"/>
    <w:rsid w:val="001C125C"/>
    <w:pPr>
      <w:shd w:val="clear" w:color="auto" w:fill="FCFCF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">
    <w:name w:val="trank1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">
    <w:name w:val="trank2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">
    <w:name w:val="trank3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">
    <w:name w:val="trank4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">
    <w:name w:val="trank5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">
    <w:name w:val="trank6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infodate">
    <w:name w:val="tinfodate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win">
    <w:name w:val="twin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008000"/>
      <w:sz w:val="20"/>
      <w:szCs w:val="20"/>
      <w:lang w:eastAsia="fr-FR"/>
    </w:rPr>
  </w:style>
  <w:style w:type="paragraph" w:customStyle="1" w:styleId="tlost">
    <w:name w:val="tlost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FF0000"/>
      <w:sz w:val="20"/>
      <w:szCs w:val="20"/>
      <w:lang w:eastAsia="fr-FR"/>
    </w:rPr>
  </w:style>
  <w:style w:type="paragraph" w:customStyle="1" w:styleId="tnew">
    <w:name w:val="tnew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008000"/>
      <w:sz w:val="20"/>
      <w:szCs w:val="20"/>
      <w:lang w:eastAsia="fr-FR"/>
    </w:rPr>
  </w:style>
  <w:style w:type="paragraph" w:customStyle="1" w:styleId="tgone">
    <w:name w:val="tgone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FF0000"/>
      <w:sz w:val="20"/>
      <w:szCs w:val="20"/>
      <w:lang w:eastAsia="fr-FR"/>
    </w:rPr>
  </w:style>
  <w:style w:type="paragraph" w:customStyle="1" w:styleId="tequal">
    <w:name w:val="tequal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scorepos">
    <w:name w:val="tscorepos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bestpos">
    <w:name w:val="tbestpos"/>
    <w:basedOn w:val="Normal"/>
    <w:rsid w:val="001C125C"/>
    <w:pPr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bpos">
    <w:name w:val="tnbpos"/>
    <w:basedOn w:val="Normal"/>
    <w:rsid w:val="001C125C"/>
    <w:pPr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banalysis">
    <w:name w:val="tnbanalysis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list">
    <w:name w:val="tlist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list">
    <w:name w:val="tnlist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wner">
    <w:name w:val="towner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epsc">
    <w:name w:val="trepsc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">
    <w:name w:val="trank7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">
    <w:name w:val="trank8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">
    <w:name w:val="trank9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">
    <w:name w:val="trank10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">
    <w:name w:val="trank0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5">
    <w:name w:val="bloctrie5"/>
    <w:basedOn w:val="Normal"/>
    <w:rsid w:val="001C125C"/>
    <w:pPr>
      <w:spacing w:after="0" w:line="240" w:lineRule="auto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6">
    <w:name w:val="bloctrie6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7">
    <w:name w:val="bloctrie7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8">
    <w:name w:val="bloctrie8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1">
    <w:name w:val="trank11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2">
    <w:name w:val="trank12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3">
    <w:name w:val="trank13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1">
    <w:name w:val="trank21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2">
    <w:name w:val="trank22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3">
    <w:name w:val="trank23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1">
    <w:name w:val="trank31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2">
    <w:name w:val="trank32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3">
    <w:name w:val="trank33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1">
    <w:name w:val="trank41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2">
    <w:name w:val="trank42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3">
    <w:name w:val="trank43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1">
    <w:name w:val="trank51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2">
    <w:name w:val="trank52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3">
    <w:name w:val="trank53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1">
    <w:name w:val="trank61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2">
    <w:name w:val="trank62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3">
    <w:name w:val="trank63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list1">
    <w:name w:val="tlist1"/>
    <w:basedOn w:val="Normal"/>
    <w:rsid w:val="001C125C"/>
    <w:pPr>
      <w:shd w:val="clear" w:color="auto" w:fill="99FF66"/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list1">
    <w:name w:val="tnlist1"/>
    <w:basedOn w:val="Normal"/>
    <w:rsid w:val="001C125C"/>
    <w:pPr>
      <w:shd w:val="clear" w:color="auto" w:fill="FFEEAA"/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wner1">
    <w:name w:val="towner1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paragraph" w:customStyle="1" w:styleId="trepsc1">
    <w:name w:val="trepsc1"/>
    <w:basedOn w:val="Normal"/>
    <w:rsid w:val="001C125C"/>
    <w:pPr>
      <w:shd w:val="clear" w:color="auto" w:fill="EEEEEE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4">
    <w:name w:val="trank14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5">
    <w:name w:val="trank15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6">
    <w:name w:val="trank16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7">
    <w:name w:val="trank17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4">
    <w:name w:val="trank24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5">
    <w:name w:val="trank25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6">
    <w:name w:val="trank26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7">
    <w:name w:val="trank27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4">
    <w:name w:val="trank34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5">
    <w:name w:val="trank35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6">
    <w:name w:val="trank36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7">
    <w:name w:val="trank37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4">
    <w:name w:val="trank44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5">
    <w:name w:val="trank45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6">
    <w:name w:val="trank46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7">
    <w:name w:val="trank47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4">
    <w:name w:val="trank54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5">
    <w:name w:val="trank55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6">
    <w:name w:val="trank56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7">
    <w:name w:val="trank57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4">
    <w:name w:val="trank64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5">
    <w:name w:val="trank65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6">
    <w:name w:val="trank66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7">
    <w:name w:val="trank67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1">
    <w:name w:val="trank71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2">
    <w:name w:val="trank72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3">
    <w:name w:val="trank73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4">
    <w:name w:val="trank74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1">
    <w:name w:val="trank81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2">
    <w:name w:val="trank82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3">
    <w:name w:val="trank83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4">
    <w:name w:val="trank84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1">
    <w:name w:val="trank91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2">
    <w:name w:val="trank92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3">
    <w:name w:val="trank93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4">
    <w:name w:val="trank94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1">
    <w:name w:val="trank101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2">
    <w:name w:val="trank102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3">
    <w:name w:val="trank103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4">
    <w:name w:val="trank104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1">
    <w:name w:val="trank01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2">
    <w:name w:val="trank02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3">
    <w:name w:val="trank03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4">
    <w:name w:val="trank04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styleId="Titre">
    <w:name w:val="Title"/>
    <w:next w:val="Normal"/>
    <w:link w:val="TitreCar"/>
    <w:uiPriority w:val="10"/>
    <w:qFormat/>
    <w:rsid w:val="001C125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C125C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1C1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Lienhypertexte">
    <w:name w:val="Hyperlink"/>
    <w:basedOn w:val="Policepardfaut"/>
    <w:uiPriority w:val="99"/>
    <w:unhideWhenUsed/>
    <w:rsid w:val="003D41B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3D41B5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866">
          <w:marLeft w:val="0"/>
          <w:marRight w:val="0"/>
          <w:marTop w:val="300"/>
          <w:marBottom w:val="30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1385999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7989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62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92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97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1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365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7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19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4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2927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70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922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5511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4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2017-09-14T17:51:00Z</dcterms:created>
  <dcterms:modified xsi:type="dcterms:W3CDTF">2017-09-14T19:25:00Z</dcterms:modified>
</cp:coreProperties>
</file>