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B" w:rsidRPr="00113F00" w:rsidRDefault="00F9789E" w:rsidP="007B202B">
      <w:pPr>
        <w:rPr>
          <w:rFonts w:ascii="Verdana" w:hAnsi="Verdana"/>
          <w:sz w:val="20"/>
          <w:szCs w:val="20"/>
        </w:rPr>
      </w:pPr>
      <w:r w:rsidRPr="00113F00">
        <w:rPr>
          <w:rFonts w:ascii="Verdana" w:hAnsi="Verdana"/>
          <w:b/>
          <w:sz w:val="20"/>
          <w:szCs w:val="20"/>
        </w:rPr>
        <w:t>S</w:t>
      </w:r>
      <w:r w:rsidR="00FC775E" w:rsidRPr="00113F00">
        <w:rPr>
          <w:rFonts w:ascii="Verdana" w:hAnsi="Verdana"/>
          <w:b/>
          <w:sz w:val="20"/>
          <w:szCs w:val="20"/>
        </w:rPr>
        <w:t>arl</w:t>
      </w:r>
      <w:r w:rsidRPr="00113F0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82702" w:rsidRPr="00113F00">
        <w:rPr>
          <w:rFonts w:ascii="Verdana" w:hAnsi="Verdana"/>
          <w:b/>
          <w:sz w:val="20"/>
          <w:szCs w:val="20"/>
        </w:rPr>
        <w:t>Allizéo</w:t>
      </w:r>
      <w:proofErr w:type="spellEnd"/>
      <w:r w:rsidR="00882702" w:rsidRPr="00113F00">
        <w:rPr>
          <w:rFonts w:ascii="Verdana" w:hAnsi="Verdana"/>
          <w:b/>
          <w:sz w:val="20"/>
          <w:szCs w:val="20"/>
        </w:rPr>
        <w:t xml:space="preserve"> Web</w:t>
      </w:r>
      <w:r w:rsidRPr="00113F00">
        <w:rPr>
          <w:rFonts w:ascii="Verdana" w:hAnsi="Verdana"/>
          <w:b/>
          <w:sz w:val="20"/>
          <w:szCs w:val="20"/>
        </w:rPr>
        <w:br/>
      </w:r>
      <w:r w:rsidR="00182D82" w:rsidRPr="00113F00">
        <w:rPr>
          <w:rFonts w:ascii="Verdana" w:hAnsi="Verdana"/>
          <w:sz w:val="20"/>
          <w:szCs w:val="20"/>
        </w:rPr>
        <w:t xml:space="preserve">Mlle </w:t>
      </w:r>
      <w:proofErr w:type="spellStart"/>
      <w:r w:rsidR="00182D82" w:rsidRPr="00113F00">
        <w:rPr>
          <w:rFonts w:ascii="Verdana" w:hAnsi="Verdana"/>
          <w:sz w:val="20"/>
          <w:szCs w:val="20"/>
        </w:rPr>
        <w:t>Habiba</w:t>
      </w:r>
      <w:proofErr w:type="spellEnd"/>
      <w:r w:rsidR="00182D82" w:rsidRPr="00113F00">
        <w:rPr>
          <w:rFonts w:ascii="Verdana" w:hAnsi="Verdana"/>
          <w:sz w:val="20"/>
          <w:szCs w:val="20"/>
        </w:rPr>
        <w:t xml:space="preserve"> AOUZAL</w:t>
      </w:r>
      <w:r w:rsidR="00182D82" w:rsidRPr="00113F00">
        <w:rPr>
          <w:rFonts w:ascii="Verdana" w:hAnsi="Verdana"/>
          <w:sz w:val="20"/>
          <w:szCs w:val="20"/>
        </w:rPr>
        <w:br/>
      </w:r>
      <w:r w:rsidR="007B202B" w:rsidRPr="00113F00">
        <w:rPr>
          <w:rFonts w:ascii="Verdana" w:hAnsi="Verdana"/>
          <w:sz w:val="20"/>
          <w:szCs w:val="20"/>
        </w:rPr>
        <w:t>57, Rue des Chênes</w:t>
      </w:r>
      <w:r w:rsidR="007B202B" w:rsidRPr="00113F00">
        <w:rPr>
          <w:rFonts w:ascii="Verdana" w:hAnsi="Verdana"/>
          <w:sz w:val="20"/>
          <w:szCs w:val="20"/>
        </w:rPr>
        <w:br/>
        <w:t>3, Impasse Laurent</w:t>
      </w:r>
      <w:r w:rsidR="007B202B" w:rsidRPr="00113F00">
        <w:rPr>
          <w:rFonts w:ascii="Verdana" w:hAnsi="Verdana"/>
          <w:sz w:val="20"/>
          <w:szCs w:val="20"/>
        </w:rPr>
        <w:br/>
        <w:t xml:space="preserve">42210 </w:t>
      </w:r>
      <w:proofErr w:type="spellStart"/>
      <w:r w:rsidR="007B202B" w:rsidRPr="00113F00">
        <w:rPr>
          <w:rFonts w:ascii="Verdana" w:hAnsi="Verdana"/>
          <w:sz w:val="20"/>
          <w:szCs w:val="20"/>
        </w:rPr>
        <w:t>Craintilleux</w:t>
      </w:r>
      <w:proofErr w:type="spellEnd"/>
    </w:p>
    <w:p w:rsidR="00F9789E" w:rsidRPr="00F10D2A" w:rsidRDefault="00F9789E" w:rsidP="00F10D2A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F10D2A">
        <w:rPr>
          <w:rFonts w:ascii="Verdana" w:hAnsi="Verdana"/>
          <w:sz w:val="18"/>
          <w:szCs w:val="18"/>
        </w:rPr>
        <w:t>Société au capital de 6.000 €</w:t>
      </w:r>
      <w:r w:rsidRPr="00F10D2A">
        <w:rPr>
          <w:rFonts w:ascii="Verdana" w:hAnsi="Verdana"/>
          <w:sz w:val="18"/>
          <w:szCs w:val="18"/>
        </w:rPr>
        <w:br/>
        <w:t>N° de Siret : 750 800 229 00015</w:t>
      </w:r>
      <w:r w:rsidRPr="00F10D2A">
        <w:rPr>
          <w:rFonts w:ascii="Verdana" w:hAnsi="Verdana"/>
          <w:sz w:val="18"/>
          <w:szCs w:val="18"/>
        </w:rPr>
        <w:br/>
        <w:t xml:space="preserve">R.C.S. Saint-Etienne </w:t>
      </w:r>
    </w:p>
    <w:p w:rsidR="00AF35B4" w:rsidRDefault="00AF35B4" w:rsidP="00B222C3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1C62EC" w:rsidRPr="001C62EC" w:rsidRDefault="001C62EC" w:rsidP="00B222C3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1C62EC">
        <w:rPr>
          <w:rFonts w:ascii="Verdana" w:hAnsi="Verdana"/>
          <w:b/>
          <w:sz w:val="20"/>
          <w:szCs w:val="20"/>
        </w:rPr>
        <w:tab/>
      </w:r>
      <w:proofErr w:type="spellStart"/>
      <w:r w:rsidRPr="001C62EC">
        <w:rPr>
          <w:rFonts w:ascii="Verdana" w:hAnsi="Verdana"/>
          <w:b/>
          <w:sz w:val="20"/>
          <w:szCs w:val="20"/>
        </w:rPr>
        <w:t>Bricodecorama</w:t>
      </w:r>
      <w:proofErr w:type="spellEnd"/>
      <w:r w:rsidRPr="001C62EC">
        <w:rPr>
          <w:rFonts w:ascii="Verdana" w:hAnsi="Verdana"/>
          <w:b/>
          <w:sz w:val="20"/>
          <w:szCs w:val="20"/>
        </w:rPr>
        <w:t xml:space="preserve"> </w:t>
      </w:r>
    </w:p>
    <w:p w:rsidR="001C62EC" w:rsidRPr="0035473F" w:rsidRDefault="001C62EC" w:rsidP="00B222C3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1C62EC">
        <w:rPr>
          <w:rFonts w:ascii="Verdana" w:hAnsi="Verdana"/>
          <w:sz w:val="20"/>
          <w:szCs w:val="20"/>
        </w:rPr>
        <w:t xml:space="preserve">7, rue des </w:t>
      </w:r>
      <w:proofErr w:type="spellStart"/>
      <w:r w:rsidRPr="001C62EC">
        <w:rPr>
          <w:rFonts w:ascii="Verdana" w:hAnsi="Verdana"/>
          <w:sz w:val="20"/>
          <w:szCs w:val="20"/>
        </w:rPr>
        <w:t>Hormets</w:t>
      </w:r>
      <w:proofErr w:type="spellEnd"/>
      <w:r w:rsidRPr="001C62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1C62EC">
        <w:rPr>
          <w:rFonts w:ascii="Verdana" w:hAnsi="Verdana"/>
          <w:sz w:val="20"/>
          <w:szCs w:val="20"/>
        </w:rPr>
        <w:t xml:space="preserve">69890 La Tour de </w:t>
      </w:r>
      <w:proofErr w:type="spellStart"/>
      <w:r w:rsidRPr="001C62EC">
        <w:rPr>
          <w:rFonts w:ascii="Verdana" w:hAnsi="Verdana"/>
          <w:sz w:val="20"/>
          <w:szCs w:val="20"/>
        </w:rPr>
        <w:t>Salvagny</w:t>
      </w:r>
      <w:proofErr w:type="spellEnd"/>
    </w:p>
    <w:p w:rsidR="0035473F" w:rsidRPr="00C4331C" w:rsidRDefault="0035473F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882702" w:rsidRPr="00C4331C" w:rsidRDefault="00882702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722C69" w:rsidRPr="00B222C3" w:rsidRDefault="007B202B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35473F">
        <w:rPr>
          <w:rFonts w:ascii="Verdana" w:hAnsi="Verdana"/>
          <w:sz w:val="20"/>
          <w:szCs w:val="20"/>
        </w:rPr>
        <w:t>29/05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="00CD371F" w:rsidRPr="00B222C3">
        <w:rPr>
          <w:rFonts w:ascii="Verdana" w:hAnsi="Verdana"/>
          <w:sz w:val="20"/>
          <w:szCs w:val="20"/>
        </w:rPr>
        <w:t>N° facture</w:t>
      </w:r>
      <w:r w:rsidRPr="00B222C3">
        <w:rPr>
          <w:rFonts w:ascii="Verdana" w:hAnsi="Verdana"/>
          <w:sz w:val="20"/>
          <w:szCs w:val="20"/>
        </w:rPr>
        <w:t xml:space="preserve"> : AL2012</w:t>
      </w:r>
      <w:r w:rsidRPr="00B222C3">
        <w:rPr>
          <w:sz w:val="20"/>
          <w:szCs w:val="20"/>
        </w:rPr>
        <w:t>‐</w:t>
      </w:r>
      <w:r w:rsidR="00F10D2A" w:rsidRPr="00B222C3">
        <w:rPr>
          <w:rFonts w:ascii="Verdana" w:hAnsi="Verdana"/>
          <w:sz w:val="20"/>
          <w:szCs w:val="20"/>
        </w:rPr>
        <w:t>10</w:t>
      </w:r>
      <w:r w:rsidR="001C62EC">
        <w:rPr>
          <w:rFonts w:ascii="Verdana" w:hAnsi="Verdana"/>
          <w:sz w:val="20"/>
          <w:szCs w:val="20"/>
        </w:rPr>
        <w:t>4</w:t>
      </w:r>
    </w:p>
    <w:tbl>
      <w:tblPr>
        <w:tblStyle w:val="Trameclaire-Accent3"/>
        <w:tblW w:w="9356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7655"/>
        <w:gridCol w:w="1701"/>
      </w:tblGrid>
      <w:tr w:rsidR="007B202B" w:rsidRPr="00C4331C" w:rsidTr="00163E15">
        <w:trPr>
          <w:cnfStyle w:val="100000000000"/>
          <w:tblCellSpacing w:w="42" w:type="dxa"/>
        </w:trPr>
        <w:tc>
          <w:tcPr>
            <w:cnfStyle w:val="001000000000"/>
            <w:tcW w:w="7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7B202B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F10D2A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5473F" w:rsidRDefault="008E1EFE" w:rsidP="0035473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Pr="008E1EFE">
              <w:rPr>
                <w:rFonts w:ascii="Verdana" w:hAnsi="Verdana"/>
                <w:color w:val="auto"/>
                <w:sz w:val="20"/>
                <w:szCs w:val="20"/>
                <w:vertAlign w:val="superscript"/>
              </w:rPr>
              <w:t>ère</w:t>
            </w:r>
            <w:r w:rsidR="005A5F1F">
              <w:rPr>
                <w:rFonts w:ascii="Verdana" w:hAnsi="Verdana"/>
                <w:color w:val="auto"/>
                <w:sz w:val="20"/>
                <w:szCs w:val="20"/>
              </w:rPr>
              <w:t xml:space="preserve"> acompte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AF35B4">
              <w:rPr>
                <w:rFonts w:ascii="Verdana" w:hAnsi="Verdana"/>
                <w:color w:val="auto"/>
                <w:sz w:val="20"/>
                <w:szCs w:val="20"/>
              </w:rPr>
              <w:t>de la prestation de r</w:t>
            </w:r>
            <w:r w:rsidR="00B222C3">
              <w:rPr>
                <w:rFonts w:ascii="Verdana" w:hAnsi="Verdana"/>
                <w:color w:val="auto"/>
                <w:sz w:val="20"/>
                <w:szCs w:val="20"/>
              </w:rPr>
              <w:t>éférencement d</w:t>
            </w:r>
            <w:r w:rsidR="001C62EC">
              <w:rPr>
                <w:rFonts w:ascii="Verdana" w:hAnsi="Verdana"/>
                <w:color w:val="auto"/>
                <w:sz w:val="20"/>
                <w:szCs w:val="20"/>
              </w:rPr>
              <w:t>u site Internet www.</w:t>
            </w:r>
            <w:r w:rsidR="001C62EC">
              <w:t xml:space="preserve"> </w:t>
            </w:r>
            <w:r w:rsidR="001C62EC" w:rsidRPr="001C62EC">
              <w:rPr>
                <w:rFonts w:ascii="Verdana" w:hAnsi="Verdana"/>
                <w:color w:val="auto"/>
                <w:sz w:val="20"/>
                <w:szCs w:val="20"/>
              </w:rPr>
              <w:t>mister-barbecue.com</w:t>
            </w:r>
            <w:r w:rsidR="00182D82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so</w:t>
            </w:r>
            <w:r w:rsidR="00E64E9C">
              <w:rPr>
                <w:rFonts w:ascii="Verdana" w:hAnsi="Verdana"/>
                <w:color w:val="auto"/>
                <w:sz w:val="20"/>
                <w:szCs w:val="20"/>
              </w:rPr>
              <w:t xml:space="preserve">it </w:t>
            </w:r>
            <w:r w:rsidR="00E64E9C" w:rsidRPr="005A5F1F">
              <w:rPr>
                <w:rFonts w:ascii="Verdana" w:hAnsi="Verdana"/>
                <w:color w:val="auto"/>
                <w:sz w:val="20"/>
                <w:szCs w:val="20"/>
              </w:rPr>
              <w:t>1/3</w:t>
            </w:r>
            <w:r w:rsidR="00E64E9C">
              <w:rPr>
                <w:rFonts w:ascii="Verdana" w:hAnsi="Verdana"/>
                <w:color w:val="auto"/>
                <w:sz w:val="20"/>
                <w:szCs w:val="20"/>
              </w:rPr>
              <w:t xml:space="preserve"> de la somme globale de 2.250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€ HT</w:t>
            </w:r>
          </w:p>
          <w:p w:rsidR="00AF35B4" w:rsidRPr="00182D82" w:rsidRDefault="00182D82" w:rsidP="00F10D2A">
            <w:pPr>
              <w:tabs>
                <w:tab w:val="left" w:pos="341"/>
                <w:tab w:val="left" w:pos="5103"/>
              </w:tabs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  <w:r w:rsidR="00B222C3" w:rsidRPr="00B222C3">
              <w:rPr>
                <w:rFonts w:ascii="Verdana" w:hAnsi="Verdana"/>
                <w:b w:val="0"/>
                <w:color w:val="auto"/>
                <w:sz w:val="20"/>
                <w:szCs w:val="20"/>
              </w:rPr>
              <w:t>uivant devis n° AL2012</w:t>
            </w:r>
            <w:r w:rsidR="00B222C3" w:rsidRPr="00B222C3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 w:rsidR="00E64E9C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06</w:t>
            </w:r>
            <w:r w:rsidR="00B222C3"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du </w:t>
            </w:r>
            <w:r w:rsidR="00E64E9C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11</w:t>
            </w:r>
            <w:r w:rsidR="00B222C3"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/0</w:t>
            </w:r>
            <w:r w:rsidR="00E64E9C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4</w:t>
            </w:r>
            <w:r w:rsidR="00B222C3"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/2012</w:t>
            </w:r>
            <w:r w:rsidR="00AF35B4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de </w:t>
            </w:r>
            <w:r w:rsidR="00E64E9C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2.250</w:t>
            </w:r>
            <w:r w:rsidR="00AF35B4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€ HT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Default="00E64E9C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75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0.</w:t>
            </w:r>
            <w:r w:rsidR="00163E15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  <w:p w:rsidR="0035473F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5473F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5473F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5473F" w:rsidRPr="00C4331C" w:rsidRDefault="0035473F" w:rsidP="00182D82">
            <w:pPr>
              <w:tabs>
                <w:tab w:val="left" w:pos="5103"/>
              </w:tabs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</w:tr>
      <w:tr w:rsidR="007B202B" w:rsidRPr="00C4331C" w:rsidTr="00163E15">
        <w:trPr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Total H.T.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E64E9C" w:rsidP="00E64E9C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750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T.V.A. 19.6%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E64E9C" w:rsidP="00E64E9C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147</w:t>
            </w:r>
            <w:r w:rsidR="008E1EFE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8E1EF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trHeight w:val="130"/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E64E9C" w:rsidP="00E64E9C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897</w:t>
            </w:r>
            <w:r w:rsidR="00AF35B4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AF35B4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cnfStyle w:val="000000100000"/>
          <w:trHeight w:val="130"/>
          <w:tblCellSpacing w:w="42" w:type="dxa"/>
        </w:trPr>
        <w:tc>
          <w:tcPr>
            <w:cnfStyle w:val="001000000000"/>
            <w:tcW w:w="7529" w:type="dxa"/>
            <w:vMerge w:val="restar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B842F2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A6B1C" w:rsidRPr="00B842F2" w:rsidRDefault="00B842F2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7A6B1C" w:rsidRPr="00C4331C" w:rsidRDefault="007A6B1C" w:rsidP="00B842F2">
            <w:pPr>
              <w:tabs>
                <w:tab w:val="left" w:pos="5161"/>
              </w:tabs>
              <w:rPr>
                <w:rFonts w:ascii="Verdana" w:hAnsi="Verdana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tab/>
              <w:t>Net à payer</w:t>
            </w:r>
          </w:p>
        </w:tc>
        <w:tc>
          <w:tcPr>
            <w:tcW w:w="1575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Default="007A6B1C" w:rsidP="0011307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B1C" w:rsidRPr="00C4331C" w:rsidTr="007A6B1C">
        <w:trPr>
          <w:trHeight w:val="129"/>
          <w:tblCellSpacing w:w="42" w:type="dxa"/>
        </w:trPr>
        <w:tc>
          <w:tcPr>
            <w:cnfStyle w:val="001000000000"/>
            <w:tcW w:w="7529" w:type="dxa"/>
            <w:vMerge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7A6B1C" w:rsidRDefault="00E64E9C" w:rsidP="00E64E9C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897</w:t>
            </w:r>
            <w:r w:rsidR="00AF35B4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AF35B4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7A6B1C" w:rsidRP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855A83">
        <w:trPr>
          <w:gridAfter w:val="1"/>
          <w:cnfStyle w:val="000000100000"/>
          <w:wAfter w:w="1575" w:type="dxa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7B202B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7E69BE" w:rsidRPr="00B842F2" w:rsidRDefault="00F10D2A" w:rsidP="007E69B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B842F2">
        <w:rPr>
          <w:rFonts w:ascii="Verdana" w:hAnsi="Verdana"/>
          <w:b/>
          <w:sz w:val="20"/>
          <w:szCs w:val="20"/>
        </w:rPr>
        <w:t xml:space="preserve">Echéance : </w:t>
      </w:r>
      <w:r w:rsidR="00AF35B4">
        <w:rPr>
          <w:rFonts w:ascii="Verdana" w:hAnsi="Verdana"/>
          <w:b/>
          <w:sz w:val="20"/>
          <w:szCs w:val="20"/>
        </w:rPr>
        <w:t>15 jours à réception</w:t>
      </w:r>
      <w:r w:rsidR="005A5F1F">
        <w:rPr>
          <w:rFonts w:ascii="Verdana" w:hAnsi="Verdana"/>
          <w:b/>
          <w:sz w:val="20"/>
          <w:szCs w:val="20"/>
        </w:rPr>
        <w:t xml:space="preserve"> de la facture</w:t>
      </w:r>
    </w:p>
    <w:sectPr w:rsidR="007E69BE" w:rsidRPr="00B842F2" w:rsidSect="00A934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CA" w:rsidRDefault="007263CA" w:rsidP="00882702">
      <w:pPr>
        <w:spacing w:after="0" w:line="240" w:lineRule="auto"/>
      </w:pPr>
      <w:r>
        <w:separator/>
      </w:r>
    </w:p>
  </w:endnote>
  <w:endnote w:type="continuationSeparator" w:id="0">
    <w:p w:rsidR="007263CA" w:rsidRDefault="007263CA" w:rsidP="0088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82" w:rsidRDefault="00182D82" w:rsidP="00182D82">
    <w:pPr>
      <w:pStyle w:val="Pieddepage"/>
      <w:jc w:val="center"/>
    </w:pPr>
    <w:r>
      <w:t xml:space="preserve">Siège social : </w:t>
    </w:r>
    <w:proofErr w:type="spellStart"/>
    <w:r>
      <w:t>Allizeo</w:t>
    </w:r>
    <w:proofErr w:type="spellEnd"/>
    <w:r>
      <w:t xml:space="preserve"> Web - 57, Rue des Chênes - 3, Impasse Laurent - 42210 </w:t>
    </w:r>
    <w:proofErr w:type="spellStart"/>
    <w:r>
      <w:t>Craintilleux</w:t>
    </w:r>
    <w:proofErr w:type="spellEnd"/>
    <w:r>
      <w:br/>
      <w:t xml:space="preserve">Mlle </w:t>
    </w:r>
    <w:proofErr w:type="spellStart"/>
    <w:r>
      <w:t>Habiba</w:t>
    </w:r>
    <w:proofErr w:type="spellEnd"/>
    <w:r>
      <w:t xml:space="preserve"> </w:t>
    </w:r>
    <w:proofErr w:type="spellStart"/>
    <w:r>
      <w:t>Aouzal</w:t>
    </w:r>
    <w:proofErr w:type="spellEnd"/>
    <w:r>
      <w:t xml:space="preserve"> - Les Allées Cavalières - 134, Rue </w:t>
    </w:r>
    <w:proofErr w:type="spellStart"/>
    <w:r>
      <w:t>Joliot</w:t>
    </w:r>
    <w:proofErr w:type="spellEnd"/>
    <w:r>
      <w:t xml:space="preserve"> Curie - 69160 Tassin la Demi Lune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CA" w:rsidRDefault="007263CA" w:rsidP="00882702">
      <w:pPr>
        <w:spacing w:after="0" w:line="240" w:lineRule="auto"/>
      </w:pPr>
      <w:r>
        <w:separator/>
      </w:r>
    </w:p>
  </w:footnote>
  <w:footnote w:type="continuationSeparator" w:id="0">
    <w:p w:rsidR="007263CA" w:rsidRDefault="007263CA" w:rsidP="0088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239F"/>
    <w:multiLevelType w:val="hybridMultilevel"/>
    <w:tmpl w:val="6B26EA7A"/>
    <w:lvl w:ilvl="0" w:tplc="B420E226"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006D49"/>
    <w:rsid w:val="00056417"/>
    <w:rsid w:val="00107BC2"/>
    <w:rsid w:val="00113076"/>
    <w:rsid w:val="00113F00"/>
    <w:rsid w:val="00131002"/>
    <w:rsid w:val="00163E15"/>
    <w:rsid w:val="00182D82"/>
    <w:rsid w:val="001C62EC"/>
    <w:rsid w:val="001F36F1"/>
    <w:rsid w:val="0022661B"/>
    <w:rsid w:val="00254DD5"/>
    <w:rsid w:val="00261F90"/>
    <w:rsid w:val="002F52A8"/>
    <w:rsid w:val="0035473F"/>
    <w:rsid w:val="0048521E"/>
    <w:rsid w:val="00535A24"/>
    <w:rsid w:val="005A5F1F"/>
    <w:rsid w:val="005D7CE4"/>
    <w:rsid w:val="00621C35"/>
    <w:rsid w:val="00653451"/>
    <w:rsid w:val="00666D71"/>
    <w:rsid w:val="00682602"/>
    <w:rsid w:val="006E2E7D"/>
    <w:rsid w:val="00722C69"/>
    <w:rsid w:val="007263CA"/>
    <w:rsid w:val="00740C6B"/>
    <w:rsid w:val="00746B62"/>
    <w:rsid w:val="00763010"/>
    <w:rsid w:val="00767EE7"/>
    <w:rsid w:val="007751DC"/>
    <w:rsid w:val="007A6B1C"/>
    <w:rsid w:val="007B202B"/>
    <w:rsid w:val="007E69BE"/>
    <w:rsid w:val="00852C76"/>
    <w:rsid w:val="00855A83"/>
    <w:rsid w:val="00882702"/>
    <w:rsid w:val="00883472"/>
    <w:rsid w:val="008B1AE5"/>
    <w:rsid w:val="008E1EFE"/>
    <w:rsid w:val="008E6647"/>
    <w:rsid w:val="00903B11"/>
    <w:rsid w:val="00930AF7"/>
    <w:rsid w:val="00940E2D"/>
    <w:rsid w:val="00954585"/>
    <w:rsid w:val="009F45EE"/>
    <w:rsid w:val="009F7A2C"/>
    <w:rsid w:val="00A32E72"/>
    <w:rsid w:val="00A86971"/>
    <w:rsid w:val="00A934EF"/>
    <w:rsid w:val="00AC7C41"/>
    <w:rsid w:val="00AF35B4"/>
    <w:rsid w:val="00B222C3"/>
    <w:rsid w:val="00B267A0"/>
    <w:rsid w:val="00B80470"/>
    <w:rsid w:val="00B842F2"/>
    <w:rsid w:val="00BB0640"/>
    <w:rsid w:val="00BD040E"/>
    <w:rsid w:val="00BE0ECC"/>
    <w:rsid w:val="00C03C83"/>
    <w:rsid w:val="00C138D5"/>
    <w:rsid w:val="00C4331C"/>
    <w:rsid w:val="00CD371F"/>
    <w:rsid w:val="00D94841"/>
    <w:rsid w:val="00DC4A99"/>
    <w:rsid w:val="00E02AC2"/>
    <w:rsid w:val="00E64E9C"/>
    <w:rsid w:val="00E87B36"/>
    <w:rsid w:val="00EA1B6F"/>
    <w:rsid w:val="00EB0543"/>
    <w:rsid w:val="00ED57A2"/>
    <w:rsid w:val="00EE5209"/>
    <w:rsid w:val="00EF2837"/>
    <w:rsid w:val="00F01AC9"/>
    <w:rsid w:val="00F10D2A"/>
    <w:rsid w:val="00F57D5B"/>
    <w:rsid w:val="00F82D30"/>
    <w:rsid w:val="00F9789E"/>
    <w:rsid w:val="00FC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B202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2702"/>
  </w:style>
  <w:style w:type="paragraph" w:styleId="Pieddepage">
    <w:name w:val="footer"/>
    <w:basedOn w:val="Normal"/>
    <w:link w:val="Pieddepag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2702"/>
  </w:style>
  <w:style w:type="paragraph" w:styleId="Textedebulles">
    <w:name w:val="Balloon Text"/>
    <w:basedOn w:val="Normal"/>
    <w:link w:val="TextedebullesCar"/>
    <w:uiPriority w:val="99"/>
    <w:semiHidden/>
    <w:unhideWhenUsed/>
    <w:rsid w:val="000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2012-03-30T14:53:00Z</cp:lastPrinted>
  <dcterms:created xsi:type="dcterms:W3CDTF">2012-06-09T09:59:00Z</dcterms:created>
  <dcterms:modified xsi:type="dcterms:W3CDTF">2012-06-10T19:16:00Z</dcterms:modified>
</cp:coreProperties>
</file>