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FD" w:rsidRPr="00CB6FA3" w:rsidRDefault="00A105FD" w:rsidP="00A105F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105FD" w:rsidRDefault="00A105FD" w:rsidP="00A105F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A105FD" w:rsidP="00A105FD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65F41" w:rsidRPr="00165F4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2937CB" w:rsidRDefault="005161D6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8012AF">
        <w:rPr>
          <w:rFonts w:ascii="Verdana" w:hAnsi="Verdana"/>
          <w:b/>
          <w:sz w:val="20"/>
          <w:szCs w:val="20"/>
        </w:rPr>
        <w:br/>
      </w:r>
      <w:r w:rsidR="0097102F" w:rsidRPr="008012AF">
        <w:rPr>
          <w:rFonts w:ascii="Verdana" w:hAnsi="Verdana"/>
          <w:b/>
          <w:sz w:val="20"/>
          <w:szCs w:val="20"/>
        </w:rPr>
        <w:tab/>
      </w:r>
      <w:r w:rsidR="009E2B97" w:rsidRPr="00C4331C">
        <w:rPr>
          <w:rFonts w:ascii="Verdana" w:hAnsi="Verdana"/>
          <w:b/>
          <w:sz w:val="20"/>
          <w:szCs w:val="20"/>
        </w:rPr>
        <w:t xml:space="preserve">Société </w:t>
      </w:r>
      <w:proofErr w:type="spellStart"/>
      <w:r w:rsidR="007F571A">
        <w:rPr>
          <w:rFonts w:ascii="Verdana" w:hAnsi="Verdana"/>
          <w:b/>
          <w:sz w:val="20"/>
          <w:szCs w:val="20"/>
        </w:rPr>
        <w:t>Kubiweb</w:t>
      </w:r>
      <w:proofErr w:type="spellEnd"/>
      <w:r w:rsidR="009E2B97" w:rsidRPr="00C4331C">
        <w:rPr>
          <w:rFonts w:ascii="Verdana" w:hAnsi="Verdana"/>
          <w:b/>
          <w:sz w:val="20"/>
          <w:szCs w:val="20"/>
        </w:rPr>
        <w:t xml:space="preserve">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7F571A">
        <w:rPr>
          <w:rFonts w:ascii="Verdana" w:hAnsi="Verdana"/>
          <w:sz w:val="20"/>
          <w:szCs w:val="20"/>
        </w:rPr>
        <w:tab/>
      </w:r>
      <w:r w:rsidR="007F571A">
        <w:rPr>
          <w:rFonts w:ascii="Verdana" w:hAnsi="Verdana"/>
          <w:sz w:val="20"/>
          <w:szCs w:val="20"/>
        </w:rPr>
        <w:tab/>
      </w:r>
      <w:r w:rsidR="009E2B97" w:rsidRPr="00C4331C">
        <w:rPr>
          <w:rFonts w:ascii="Verdana" w:hAnsi="Verdana"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</w:r>
      <w:r w:rsidR="007F571A">
        <w:rPr>
          <w:rFonts w:ascii="Verdana" w:hAnsi="Verdana"/>
          <w:sz w:val="20"/>
          <w:szCs w:val="20"/>
        </w:rPr>
        <w:t xml:space="preserve">15, Rue de </w:t>
      </w:r>
      <w:proofErr w:type="spellStart"/>
      <w:r w:rsidR="007F571A">
        <w:rPr>
          <w:rFonts w:ascii="Verdana" w:hAnsi="Verdana"/>
          <w:sz w:val="20"/>
          <w:szCs w:val="20"/>
        </w:rPr>
        <w:t>Chavril</w:t>
      </w:r>
      <w:proofErr w:type="spellEnd"/>
      <w:r w:rsidR="007F571A">
        <w:rPr>
          <w:rFonts w:ascii="Verdana" w:hAnsi="Verdana"/>
          <w:sz w:val="20"/>
          <w:szCs w:val="20"/>
        </w:rPr>
        <w:br/>
        <w:t xml:space="preserve"> </w:t>
      </w:r>
      <w:r w:rsidR="007F571A">
        <w:rPr>
          <w:rFonts w:ascii="Verdana" w:hAnsi="Verdana"/>
          <w:sz w:val="20"/>
          <w:szCs w:val="20"/>
        </w:rPr>
        <w:tab/>
        <w:t>69110 Sainte Foy les Lyon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98470A" w:rsidRDefault="0097102F" w:rsidP="005161D6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2C0CDF">
        <w:rPr>
          <w:rFonts w:ascii="Verdana" w:hAnsi="Verdana"/>
          <w:sz w:val="20"/>
          <w:szCs w:val="20"/>
        </w:rPr>
        <w:t>30</w:t>
      </w:r>
      <w:r w:rsidR="00334ADF">
        <w:rPr>
          <w:rFonts w:ascii="Verdana" w:hAnsi="Verdana"/>
          <w:sz w:val="20"/>
          <w:szCs w:val="20"/>
        </w:rPr>
        <w:t>/04</w:t>
      </w:r>
      <w:r w:rsidR="004C687C">
        <w:rPr>
          <w:rFonts w:ascii="Verdana" w:hAnsi="Verdana"/>
          <w:sz w:val="20"/>
          <w:szCs w:val="20"/>
        </w:rPr>
        <w:t>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C687C"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520507">
        <w:rPr>
          <w:rFonts w:ascii="Verdana" w:hAnsi="Verdana"/>
          <w:sz w:val="20"/>
          <w:szCs w:val="20"/>
        </w:rPr>
        <w:t>53</w:t>
      </w:r>
    </w:p>
    <w:tbl>
      <w:tblPr>
        <w:tblW w:w="10833" w:type="dxa"/>
        <w:tblInd w:w="-7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45" w:type="dxa"/>
          <w:left w:w="57" w:type="dxa"/>
          <w:bottom w:w="45" w:type="dxa"/>
          <w:right w:w="57" w:type="dxa"/>
        </w:tblCellMar>
        <w:tblLook w:val="04A0"/>
      </w:tblPr>
      <w:tblGrid>
        <w:gridCol w:w="3615"/>
        <w:gridCol w:w="3460"/>
        <w:gridCol w:w="1120"/>
        <w:gridCol w:w="1148"/>
        <w:gridCol w:w="1490"/>
      </w:tblGrid>
      <w:tr w:rsidR="00851489" w:rsidRPr="0098470A" w:rsidTr="007B4212">
        <w:trPr>
          <w:trHeight w:val="495"/>
        </w:trPr>
        <w:tc>
          <w:tcPr>
            <w:tcW w:w="70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98470A" w:rsidRPr="0098470A" w:rsidRDefault="0098470A" w:rsidP="005161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Prestation</w:t>
            </w:r>
            <w:r w:rsidR="00CE60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="005161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vAlign w:val="center"/>
            <w:hideMark/>
          </w:tcPr>
          <w:p w:rsidR="0098470A" w:rsidRPr="0098470A" w:rsidRDefault="0098470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84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Nbre</w:t>
            </w:r>
            <w:proofErr w:type="spellEnd"/>
            <w:r w:rsidRPr="00984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d'heures</w:t>
            </w:r>
          </w:p>
        </w:tc>
        <w:tc>
          <w:tcPr>
            <w:tcW w:w="1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vAlign w:val="center"/>
            <w:hideMark/>
          </w:tcPr>
          <w:p w:rsidR="0098470A" w:rsidRPr="0098470A" w:rsidRDefault="0098470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Taux horaire</w:t>
            </w:r>
          </w:p>
        </w:tc>
        <w:tc>
          <w:tcPr>
            <w:tcW w:w="1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98470A" w:rsidRPr="005D4348" w:rsidRDefault="005D4348" w:rsidP="005D43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43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</w:tr>
      <w:tr w:rsidR="0098470A" w:rsidRPr="0098470A" w:rsidTr="007B4212">
        <w:trPr>
          <w:trHeight w:val="255"/>
        </w:trPr>
        <w:tc>
          <w:tcPr>
            <w:tcW w:w="70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7B4212">
            <w:pPr>
              <w:spacing w:after="0" w:line="240" w:lineRule="auto"/>
              <w:ind w:firstLineChars="150" w:firstLine="301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="005161D6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> </w:t>
            </w:r>
            <w:r w:rsidR="005161D6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Interventions sur le site </w:t>
            </w:r>
            <w:proofErr w:type="spellStart"/>
            <w:r w:rsidR="005161D6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R</w:t>
            </w:r>
            <w:r w:rsidRPr="0098470A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éadapt</w:t>
            </w:r>
            <w:proofErr w:type="spellEnd"/>
            <w:r w:rsidRPr="0098470A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’ Experts Conseils</w:t>
            </w:r>
          </w:p>
        </w:tc>
        <w:tc>
          <w:tcPr>
            <w:tcW w:w="1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470A" w:rsidRPr="0098470A" w:rsidTr="007B4212">
        <w:trPr>
          <w:trHeight w:val="255"/>
        </w:trPr>
        <w:tc>
          <w:tcPr>
            <w:tcW w:w="707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5D4348" w:rsidRDefault="0098470A" w:rsidP="007B4212">
            <w:pPr>
              <w:spacing w:after="0" w:line="240" w:lineRule="auto"/>
              <w:ind w:firstLineChars="400" w:firstLine="80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5D4348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Audit du site Internet (20/01/2014)</w:t>
            </w:r>
          </w:p>
        </w:tc>
        <w:tc>
          <w:tcPr>
            <w:tcW w:w="11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470A" w:rsidRPr="0098470A" w:rsidTr="007B4212">
        <w:trPr>
          <w:trHeight w:val="255"/>
        </w:trPr>
        <w:tc>
          <w:tcPr>
            <w:tcW w:w="707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5D4348" w:rsidRDefault="0098470A" w:rsidP="007B4212">
            <w:pPr>
              <w:spacing w:after="0" w:line="240" w:lineRule="auto"/>
              <w:ind w:firstLineChars="400" w:firstLine="80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5D4348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Point téléphonique avec Pascal Ménard (30/01/2014)</w:t>
            </w:r>
          </w:p>
        </w:tc>
        <w:tc>
          <w:tcPr>
            <w:tcW w:w="11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14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470A" w:rsidRPr="0098470A" w:rsidTr="007B4212">
        <w:trPr>
          <w:trHeight w:val="255"/>
        </w:trPr>
        <w:tc>
          <w:tcPr>
            <w:tcW w:w="707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5D4348" w:rsidRDefault="0098470A" w:rsidP="007B4212">
            <w:pPr>
              <w:spacing w:after="0" w:line="240" w:lineRule="auto"/>
              <w:ind w:firstLineChars="400" w:firstLine="80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="00CE60F1" w:rsidRPr="005D4348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Rédaction du</w:t>
            </w:r>
            <w:r w:rsidRPr="005D4348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contenu de la page d’accueil (08/02/2014)</w:t>
            </w:r>
          </w:p>
        </w:tc>
        <w:tc>
          <w:tcPr>
            <w:tcW w:w="11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1,5</w:t>
            </w:r>
          </w:p>
        </w:tc>
        <w:tc>
          <w:tcPr>
            <w:tcW w:w="114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470A" w:rsidRPr="0098470A" w:rsidTr="007B4212">
        <w:trPr>
          <w:trHeight w:val="255"/>
        </w:trPr>
        <w:tc>
          <w:tcPr>
            <w:tcW w:w="707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5D4348" w:rsidRDefault="0098470A" w:rsidP="007B4212">
            <w:pPr>
              <w:spacing w:after="0" w:line="240" w:lineRule="auto"/>
              <w:ind w:firstLineChars="400" w:firstLine="80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5D4348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Point téléphonique avec Pascal Ménard (10/02/2014)</w:t>
            </w:r>
          </w:p>
        </w:tc>
        <w:tc>
          <w:tcPr>
            <w:tcW w:w="11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1,5</w:t>
            </w:r>
          </w:p>
        </w:tc>
        <w:tc>
          <w:tcPr>
            <w:tcW w:w="114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470A" w:rsidRPr="0098470A" w:rsidTr="007B4212">
        <w:trPr>
          <w:trHeight w:val="255"/>
        </w:trPr>
        <w:tc>
          <w:tcPr>
            <w:tcW w:w="707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5D4348" w:rsidRDefault="0098470A" w:rsidP="007B4212">
            <w:pPr>
              <w:spacing w:after="0" w:line="240" w:lineRule="auto"/>
              <w:ind w:firstLineChars="400" w:firstLine="80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5D4348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Maquette du site (12/02/2014)</w:t>
            </w:r>
          </w:p>
        </w:tc>
        <w:tc>
          <w:tcPr>
            <w:tcW w:w="11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4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470A" w:rsidRPr="0098470A" w:rsidTr="007B4212">
        <w:trPr>
          <w:trHeight w:val="255"/>
        </w:trPr>
        <w:tc>
          <w:tcPr>
            <w:tcW w:w="707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5D4348" w:rsidRDefault="0098470A" w:rsidP="007B4212">
            <w:pPr>
              <w:spacing w:after="0" w:line="240" w:lineRule="auto"/>
              <w:ind w:firstLineChars="400" w:firstLine="80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5D4348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Rédaction du cahier des charges (12/02/2014)</w:t>
            </w:r>
          </w:p>
        </w:tc>
        <w:tc>
          <w:tcPr>
            <w:tcW w:w="11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14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E60F1" w:rsidRPr="0098470A" w:rsidTr="007B4212">
        <w:trPr>
          <w:trHeight w:val="255"/>
        </w:trPr>
        <w:tc>
          <w:tcPr>
            <w:tcW w:w="707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CE60F1" w:rsidRPr="005161D6" w:rsidRDefault="00CE60F1" w:rsidP="005D434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 w:rsidRPr="005161D6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</w:r>
            <w:r w:rsidRPr="005161D6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</w:r>
            <w:r w:rsidR="005D4348" w:rsidRPr="00D93F4A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Total de la prestation arrêtée au 31/03/2014</w:t>
            </w:r>
          </w:p>
        </w:tc>
        <w:tc>
          <w:tcPr>
            <w:tcW w:w="11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CE60F1" w:rsidRPr="00CE60F1" w:rsidRDefault="00CE60F1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CE60F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CE60F1" w:rsidRPr="00CE60F1" w:rsidRDefault="00CE60F1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CE60F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50.00 €</w:t>
            </w:r>
          </w:p>
        </w:tc>
        <w:tc>
          <w:tcPr>
            <w:tcW w:w="14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CE60F1" w:rsidRPr="00CE60F1" w:rsidRDefault="00FB3FD5" w:rsidP="00FB3FD5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CE60F1" w:rsidRPr="00CE60F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500.00 €</w:t>
            </w:r>
          </w:p>
        </w:tc>
      </w:tr>
      <w:tr w:rsidR="0098470A" w:rsidRPr="0098470A" w:rsidTr="007B4212">
        <w:trPr>
          <w:trHeight w:val="177"/>
        </w:trPr>
        <w:tc>
          <w:tcPr>
            <w:tcW w:w="707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98470A" w:rsidRPr="0098470A" w:rsidRDefault="0098470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98470A" w:rsidRPr="0098470A" w:rsidRDefault="0098470A" w:rsidP="00FB3FD5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470A" w:rsidRPr="0098470A" w:rsidTr="007B4212">
        <w:trPr>
          <w:trHeight w:val="255"/>
        </w:trPr>
        <w:tc>
          <w:tcPr>
            <w:tcW w:w="707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7B4212">
            <w:pPr>
              <w:spacing w:after="0" w:line="240" w:lineRule="auto"/>
              <w:ind w:firstLineChars="150" w:firstLine="301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Pr="0098470A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 xml:space="preserve">  </w:t>
            </w:r>
            <w:r w:rsidR="005161D6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Interventions sur le site </w:t>
            </w:r>
            <w:r w:rsidRPr="0098470A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JM Motors</w:t>
            </w:r>
          </w:p>
        </w:tc>
        <w:tc>
          <w:tcPr>
            <w:tcW w:w="11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FB3FD5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470A" w:rsidRPr="0098470A" w:rsidTr="007B4212">
        <w:trPr>
          <w:trHeight w:val="255"/>
        </w:trPr>
        <w:tc>
          <w:tcPr>
            <w:tcW w:w="707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5D4348" w:rsidRDefault="0098470A" w:rsidP="007B4212">
            <w:pPr>
              <w:spacing w:after="0" w:line="240" w:lineRule="auto"/>
              <w:ind w:firstLineChars="400" w:firstLine="80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5D4348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Audit du site Internet (20/01/2014)</w:t>
            </w:r>
          </w:p>
        </w:tc>
        <w:tc>
          <w:tcPr>
            <w:tcW w:w="11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14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FB3FD5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470A" w:rsidRPr="0098470A" w:rsidTr="007B4212">
        <w:trPr>
          <w:trHeight w:val="255"/>
        </w:trPr>
        <w:tc>
          <w:tcPr>
            <w:tcW w:w="707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5D4348" w:rsidRDefault="0098470A" w:rsidP="007B4212">
            <w:pPr>
              <w:spacing w:after="0" w:line="240" w:lineRule="auto"/>
              <w:ind w:firstLineChars="400" w:firstLine="80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5D4348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Maquettes du site (08/02/2014)</w:t>
            </w:r>
          </w:p>
        </w:tc>
        <w:tc>
          <w:tcPr>
            <w:tcW w:w="11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14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FB3FD5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470A" w:rsidRPr="0098470A" w:rsidTr="007B4212">
        <w:trPr>
          <w:trHeight w:val="255"/>
        </w:trPr>
        <w:tc>
          <w:tcPr>
            <w:tcW w:w="707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5D4348" w:rsidRDefault="0098470A" w:rsidP="007B4212">
            <w:pPr>
              <w:spacing w:after="0" w:line="240" w:lineRule="auto"/>
              <w:ind w:firstLineChars="400" w:firstLine="80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5D4348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Finalisation des maquettes du site (16/02/2014)</w:t>
            </w:r>
          </w:p>
        </w:tc>
        <w:tc>
          <w:tcPr>
            <w:tcW w:w="11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3,5</w:t>
            </w:r>
          </w:p>
        </w:tc>
        <w:tc>
          <w:tcPr>
            <w:tcW w:w="114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FB3FD5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470A" w:rsidRPr="0098470A" w:rsidTr="007B4212">
        <w:trPr>
          <w:trHeight w:val="255"/>
        </w:trPr>
        <w:tc>
          <w:tcPr>
            <w:tcW w:w="707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5D4348" w:rsidRDefault="0098470A" w:rsidP="007B4212">
            <w:pPr>
              <w:spacing w:after="0" w:line="240" w:lineRule="auto"/>
              <w:ind w:firstLineChars="400" w:firstLine="80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5D4348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Rédaction des cahiers des charges (17/02/2014)</w:t>
            </w:r>
          </w:p>
        </w:tc>
        <w:tc>
          <w:tcPr>
            <w:tcW w:w="11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  <w:t>1,5</w:t>
            </w:r>
          </w:p>
        </w:tc>
        <w:tc>
          <w:tcPr>
            <w:tcW w:w="114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470A" w:rsidRPr="0098470A" w:rsidRDefault="0098470A" w:rsidP="00FB3FD5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CE60F1" w:rsidRPr="0098470A" w:rsidTr="007B4212">
        <w:trPr>
          <w:trHeight w:val="255"/>
        </w:trPr>
        <w:tc>
          <w:tcPr>
            <w:tcW w:w="7075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CE60F1" w:rsidRPr="005161D6" w:rsidRDefault="005D4348" w:rsidP="00CE60F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 w:rsidRPr="005161D6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</w:r>
            <w:r w:rsidRPr="005161D6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Total de la prestation arrêtée au 31/03/2014</w:t>
            </w:r>
          </w:p>
        </w:tc>
        <w:tc>
          <w:tcPr>
            <w:tcW w:w="11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CE60F1" w:rsidRPr="005161D6" w:rsidRDefault="00CE60F1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 w:rsidRPr="005161D6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14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CE60F1" w:rsidRPr="005161D6" w:rsidRDefault="00CE60F1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 w:rsidRPr="005161D6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50.00 €</w:t>
            </w:r>
          </w:p>
        </w:tc>
        <w:tc>
          <w:tcPr>
            <w:tcW w:w="149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CE60F1" w:rsidRPr="005161D6" w:rsidRDefault="00FB3FD5" w:rsidP="00FB3FD5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 w:rsidRPr="005161D6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</w:r>
            <w:r w:rsidR="00CE60F1" w:rsidRPr="005161D6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650.00 €</w:t>
            </w:r>
          </w:p>
        </w:tc>
      </w:tr>
      <w:tr w:rsidR="00CE60F1" w:rsidRPr="0098470A" w:rsidTr="007B4212">
        <w:trPr>
          <w:trHeight w:val="175"/>
        </w:trPr>
        <w:tc>
          <w:tcPr>
            <w:tcW w:w="707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CE60F1" w:rsidRPr="007B4212" w:rsidRDefault="00CE60F1" w:rsidP="007B4212">
            <w:pPr>
              <w:spacing w:after="0" w:line="240" w:lineRule="auto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CE60F1" w:rsidRPr="00FB3FD5" w:rsidRDefault="00CE60F1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CE60F1" w:rsidRPr="00FB3FD5" w:rsidRDefault="00CE60F1" w:rsidP="009847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CE60F1" w:rsidRPr="00FB3FD5" w:rsidRDefault="00CE60F1" w:rsidP="00FB3FD5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D93F4A" w:rsidRPr="0098470A" w:rsidTr="007B4212">
        <w:trPr>
          <w:trHeight w:val="255"/>
        </w:trPr>
        <w:tc>
          <w:tcPr>
            <w:tcW w:w="3615" w:type="dxa"/>
            <w:vMerge w:val="restar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93F4A" w:rsidRPr="00FB3FD5" w:rsidRDefault="00D93F4A" w:rsidP="00D93F4A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bottom"/>
          </w:tcPr>
          <w:p w:rsidR="00D93F4A" w:rsidRPr="00FB3FD5" w:rsidRDefault="00D93F4A" w:rsidP="005C394A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Hors Taxes</w:t>
            </w:r>
          </w:p>
        </w:tc>
        <w:tc>
          <w:tcPr>
            <w:tcW w:w="1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D93F4A" w:rsidRPr="00FB3FD5" w:rsidRDefault="008012AF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D93F4A" w:rsidRPr="00FB3FD5" w:rsidRDefault="00D93F4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50.00 €</w:t>
            </w:r>
          </w:p>
        </w:tc>
        <w:tc>
          <w:tcPr>
            <w:tcW w:w="1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D93F4A" w:rsidRPr="00FB3FD5" w:rsidRDefault="00D93F4A" w:rsidP="007B4212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7B4212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1 150</w:t>
            </w:r>
            <w:r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D93F4A" w:rsidRPr="0098470A" w:rsidTr="007B4212">
        <w:trPr>
          <w:trHeight w:val="255"/>
        </w:trPr>
        <w:tc>
          <w:tcPr>
            <w:tcW w:w="3615" w:type="dxa"/>
            <w:vMerge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D93F4A" w:rsidRPr="00FB3FD5" w:rsidRDefault="00D93F4A" w:rsidP="005C394A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bottom"/>
          </w:tcPr>
          <w:p w:rsidR="00D93F4A" w:rsidRPr="00FB3FD5" w:rsidRDefault="00D93F4A" w:rsidP="005C394A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</w:r>
            <w:r w:rsidRPr="00FB3FD5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TVA 20%</w:t>
            </w:r>
          </w:p>
        </w:tc>
        <w:tc>
          <w:tcPr>
            <w:tcW w:w="1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D93F4A" w:rsidRPr="00FB3FD5" w:rsidRDefault="00D93F4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D93F4A" w:rsidRPr="00FB3FD5" w:rsidRDefault="00D93F4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D93F4A" w:rsidRPr="00FB3FD5" w:rsidRDefault="007B4212" w:rsidP="00FB3FD5">
            <w:pPr>
              <w:tabs>
                <w:tab w:val="right" w:pos="1279"/>
              </w:tabs>
              <w:spacing w:after="0" w:line="240" w:lineRule="auto"/>
              <w:ind w:right="-4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230</w:t>
            </w:r>
            <w:r w:rsidR="00D93F4A"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D93F4A" w:rsidRPr="0098470A" w:rsidTr="007B4212">
        <w:trPr>
          <w:trHeight w:val="255"/>
        </w:trPr>
        <w:tc>
          <w:tcPr>
            <w:tcW w:w="3615" w:type="dxa"/>
            <w:vMerge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D93F4A" w:rsidRPr="00FB3FD5" w:rsidRDefault="00D93F4A" w:rsidP="00FB3FD5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bottom"/>
          </w:tcPr>
          <w:p w:rsidR="00D93F4A" w:rsidRPr="00FB3FD5" w:rsidRDefault="00D93F4A" w:rsidP="005C394A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TTC</w:t>
            </w:r>
          </w:p>
        </w:tc>
        <w:tc>
          <w:tcPr>
            <w:tcW w:w="1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D93F4A" w:rsidRPr="00FB3FD5" w:rsidRDefault="00D93F4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D93F4A" w:rsidRPr="00FB3FD5" w:rsidRDefault="00D93F4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D93F4A" w:rsidRPr="00FB3FD5" w:rsidRDefault="007B4212" w:rsidP="007B4212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1 38</w:t>
            </w:r>
            <w:r w:rsidR="00D93F4A"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0.00 €</w:t>
            </w:r>
          </w:p>
        </w:tc>
      </w:tr>
      <w:tr w:rsidR="00D93F4A" w:rsidRPr="0098470A" w:rsidTr="007B4212">
        <w:trPr>
          <w:trHeight w:val="255"/>
        </w:trPr>
        <w:tc>
          <w:tcPr>
            <w:tcW w:w="3615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D93F4A" w:rsidRPr="00FB3FD5" w:rsidRDefault="00D93F4A" w:rsidP="00FB3FD5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4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bottom"/>
          </w:tcPr>
          <w:p w:rsidR="00D93F4A" w:rsidRDefault="00D93F4A" w:rsidP="005C394A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Net à payer en euros</w:t>
            </w:r>
          </w:p>
        </w:tc>
        <w:tc>
          <w:tcPr>
            <w:tcW w:w="1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D93F4A" w:rsidRPr="00FB3FD5" w:rsidRDefault="00D93F4A" w:rsidP="009847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D93F4A" w:rsidRPr="00FB3FD5" w:rsidRDefault="00D93F4A" w:rsidP="007B42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D93F4A" w:rsidRPr="00FB3FD5" w:rsidRDefault="007B4212" w:rsidP="00FB3FD5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1 38</w:t>
            </w:r>
            <w:r w:rsidR="00D93F4A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0.00 €</w:t>
            </w:r>
          </w:p>
        </w:tc>
      </w:tr>
    </w:tbl>
    <w:p w:rsidR="005D4348" w:rsidRDefault="005D4348" w:rsidP="00477A62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7B4212" w:rsidRDefault="00D93F4A" w:rsidP="007B421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7B4212" w:rsidRPr="007B4212">
        <w:rPr>
          <w:rFonts w:ascii="Verdana" w:hAnsi="Verdana"/>
          <w:b/>
          <w:sz w:val="20"/>
          <w:szCs w:val="20"/>
        </w:rPr>
        <w:t xml:space="preserve">Conditions de règlement </w:t>
      </w:r>
      <w:proofErr w:type="gramStart"/>
      <w:r w:rsidR="007B4212" w:rsidRPr="007B4212">
        <w:rPr>
          <w:rFonts w:ascii="Verdana" w:hAnsi="Verdana"/>
          <w:b/>
          <w:sz w:val="20"/>
          <w:szCs w:val="20"/>
        </w:rPr>
        <w:t>:</w:t>
      </w:r>
      <w:proofErr w:type="gramEnd"/>
      <w:r w:rsidR="007B4212">
        <w:rPr>
          <w:rFonts w:ascii="Verdana" w:hAnsi="Verdana"/>
          <w:sz w:val="20"/>
          <w:szCs w:val="20"/>
        </w:rPr>
        <w:br/>
        <w:t xml:space="preserve">Payable à réception, </w:t>
      </w:r>
      <w:r w:rsidR="007B4212" w:rsidRPr="007B4212">
        <w:rPr>
          <w:rFonts w:ascii="Verdana" w:hAnsi="Verdana"/>
          <w:sz w:val="20"/>
          <w:szCs w:val="20"/>
        </w:rPr>
        <w:t xml:space="preserve">par virement ou par chèque </w:t>
      </w:r>
    </w:p>
    <w:p w:rsidR="0066759A" w:rsidRDefault="00477A62" w:rsidP="007B421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 w:rsidR="00D93F4A"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</w:t>
      </w:r>
      <w:r w:rsidR="004F0201" w:rsidRPr="005D4348">
        <w:rPr>
          <w:rFonts w:ascii="Verdana" w:hAnsi="Verdana"/>
          <w:sz w:val="20"/>
          <w:szCs w:val="20"/>
        </w:rPr>
        <w:t xml:space="preserve"> 3 fois le taux </w:t>
      </w:r>
      <w:r w:rsidR="00804573" w:rsidRPr="005D4348">
        <w:rPr>
          <w:rFonts w:ascii="Verdana" w:hAnsi="Verdana"/>
          <w:sz w:val="20"/>
          <w:szCs w:val="20"/>
        </w:rPr>
        <w:t xml:space="preserve">légal </w:t>
      </w:r>
      <w:r w:rsidR="00D93F4A">
        <w:rPr>
          <w:rFonts w:ascii="Verdana" w:hAnsi="Verdana"/>
          <w:sz w:val="20"/>
          <w:szCs w:val="20"/>
        </w:rPr>
        <w:t>sera appliquée, 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 w:rsidR="00D93F4A"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40 € (décret n° 2012-1115 du 2 octobre 2012).</w:t>
      </w:r>
    </w:p>
    <w:p w:rsidR="001F0BAA" w:rsidRPr="005D4348" w:rsidRDefault="001F0BAA" w:rsidP="007B421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6800644" cy="3514725"/>
            <wp:effectExtent l="19050" t="0" r="206" b="0"/>
            <wp:docPr id="1" name="Image 0" descr="rib-sarl-allizeo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-sarl-allizeo-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644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BAA" w:rsidRPr="005D4348" w:rsidSect="007B4212">
      <w:pgSz w:w="11906" w:h="16838"/>
      <w:pgMar w:top="1134" w:right="17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57" w:rsidRDefault="00A52157" w:rsidP="009F2EFF">
      <w:pPr>
        <w:spacing w:after="0" w:line="240" w:lineRule="auto"/>
      </w:pPr>
      <w:r>
        <w:separator/>
      </w:r>
    </w:p>
  </w:endnote>
  <w:endnote w:type="continuationSeparator" w:id="0">
    <w:p w:rsidR="00A52157" w:rsidRDefault="00A52157" w:rsidP="009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57" w:rsidRDefault="00A52157" w:rsidP="009F2EFF">
      <w:pPr>
        <w:spacing w:after="0" w:line="240" w:lineRule="auto"/>
      </w:pPr>
      <w:r>
        <w:separator/>
      </w:r>
    </w:p>
  </w:footnote>
  <w:footnote w:type="continuationSeparator" w:id="0">
    <w:p w:rsidR="00A52157" w:rsidRDefault="00A52157" w:rsidP="009F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722A"/>
    <w:multiLevelType w:val="hybridMultilevel"/>
    <w:tmpl w:val="06B80D82"/>
    <w:lvl w:ilvl="0" w:tplc="040C000D">
      <w:start w:val="1"/>
      <w:numFmt w:val="bullet"/>
      <w:lvlText w:val=""/>
      <w:lvlJc w:val="left"/>
      <w:pPr>
        <w:ind w:left="13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503E272A"/>
    <w:multiLevelType w:val="hybridMultilevel"/>
    <w:tmpl w:val="3B64B80E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7320"/>
    <w:rsid w:val="0000145E"/>
    <w:rsid w:val="00023BCC"/>
    <w:rsid w:val="0007325A"/>
    <w:rsid w:val="00092184"/>
    <w:rsid w:val="000945D3"/>
    <w:rsid w:val="000C255C"/>
    <w:rsid w:val="000C7E18"/>
    <w:rsid w:val="000E4CF1"/>
    <w:rsid w:val="000F4754"/>
    <w:rsid w:val="001051EA"/>
    <w:rsid w:val="00117FDC"/>
    <w:rsid w:val="0012052B"/>
    <w:rsid w:val="00123315"/>
    <w:rsid w:val="001469DE"/>
    <w:rsid w:val="00155050"/>
    <w:rsid w:val="00165F41"/>
    <w:rsid w:val="001700CA"/>
    <w:rsid w:val="001975CA"/>
    <w:rsid w:val="001B5E46"/>
    <w:rsid w:val="001F0BAA"/>
    <w:rsid w:val="00204C68"/>
    <w:rsid w:val="002937CB"/>
    <w:rsid w:val="002A7095"/>
    <w:rsid w:val="002C0CDF"/>
    <w:rsid w:val="002F4603"/>
    <w:rsid w:val="00334ADF"/>
    <w:rsid w:val="00393A09"/>
    <w:rsid w:val="00442B71"/>
    <w:rsid w:val="00463207"/>
    <w:rsid w:val="00470AA4"/>
    <w:rsid w:val="00477A62"/>
    <w:rsid w:val="004C5314"/>
    <w:rsid w:val="004C687C"/>
    <w:rsid w:val="004D4A8B"/>
    <w:rsid w:val="004D73F0"/>
    <w:rsid w:val="004F0201"/>
    <w:rsid w:val="004F4A73"/>
    <w:rsid w:val="005161D6"/>
    <w:rsid w:val="00520507"/>
    <w:rsid w:val="00543CD4"/>
    <w:rsid w:val="005B3729"/>
    <w:rsid w:val="005C394A"/>
    <w:rsid w:val="005D4348"/>
    <w:rsid w:val="005F0399"/>
    <w:rsid w:val="00605A29"/>
    <w:rsid w:val="0063751A"/>
    <w:rsid w:val="0066759A"/>
    <w:rsid w:val="00685409"/>
    <w:rsid w:val="006B2F61"/>
    <w:rsid w:val="006E218A"/>
    <w:rsid w:val="006E5BAA"/>
    <w:rsid w:val="006E6D01"/>
    <w:rsid w:val="006F2DE0"/>
    <w:rsid w:val="00742795"/>
    <w:rsid w:val="00765718"/>
    <w:rsid w:val="007B4212"/>
    <w:rsid w:val="007D5E80"/>
    <w:rsid w:val="007F571A"/>
    <w:rsid w:val="008012AF"/>
    <w:rsid w:val="00804573"/>
    <w:rsid w:val="008105BF"/>
    <w:rsid w:val="00817320"/>
    <w:rsid w:val="00842A55"/>
    <w:rsid w:val="00851489"/>
    <w:rsid w:val="00877FEB"/>
    <w:rsid w:val="00895D00"/>
    <w:rsid w:val="008D15C6"/>
    <w:rsid w:val="008D1744"/>
    <w:rsid w:val="0091122B"/>
    <w:rsid w:val="00927472"/>
    <w:rsid w:val="00940677"/>
    <w:rsid w:val="00946379"/>
    <w:rsid w:val="0094665A"/>
    <w:rsid w:val="00951D17"/>
    <w:rsid w:val="0097102F"/>
    <w:rsid w:val="0098470A"/>
    <w:rsid w:val="009E2B97"/>
    <w:rsid w:val="009E6BC8"/>
    <w:rsid w:val="009F2EFF"/>
    <w:rsid w:val="00A0727C"/>
    <w:rsid w:val="00A105FD"/>
    <w:rsid w:val="00A4429B"/>
    <w:rsid w:val="00A52157"/>
    <w:rsid w:val="00A862F0"/>
    <w:rsid w:val="00A867A8"/>
    <w:rsid w:val="00B05FEF"/>
    <w:rsid w:val="00B21FA1"/>
    <w:rsid w:val="00B2745B"/>
    <w:rsid w:val="00BB1CF8"/>
    <w:rsid w:val="00C26F60"/>
    <w:rsid w:val="00C31B70"/>
    <w:rsid w:val="00C518C4"/>
    <w:rsid w:val="00C546DD"/>
    <w:rsid w:val="00C97919"/>
    <w:rsid w:val="00CA6E56"/>
    <w:rsid w:val="00CC0F94"/>
    <w:rsid w:val="00CC58D0"/>
    <w:rsid w:val="00CE60F1"/>
    <w:rsid w:val="00D210AE"/>
    <w:rsid w:val="00D33FC8"/>
    <w:rsid w:val="00D6466F"/>
    <w:rsid w:val="00D93F4A"/>
    <w:rsid w:val="00DB7774"/>
    <w:rsid w:val="00DC72C4"/>
    <w:rsid w:val="00E41575"/>
    <w:rsid w:val="00E66C9A"/>
    <w:rsid w:val="00EF5D12"/>
    <w:rsid w:val="00F200D9"/>
    <w:rsid w:val="00F4773C"/>
    <w:rsid w:val="00F52536"/>
    <w:rsid w:val="00F716FF"/>
    <w:rsid w:val="00FA6802"/>
    <w:rsid w:val="00FB3FD5"/>
    <w:rsid w:val="00FB6FA7"/>
    <w:rsid w:val="00FC1AC4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1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15</cp:revision>
  <cp:lastPrinted>2014-05-12T08:19:00Z</cp:lastPrinted>
  <dcterms:created xsi:type="dcterms:W3CDTF">2014-04-11T09:52:00Z</dcterms:created>
  <dcterms:modified xsi:type="dcterms:W3CDTF">2014-05-12T08:32:00Z</dcterms:modified>
</cp:coreProperties>
</file>